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1B" w:rsidRDefault="00D0341B" w:rsidP="00626ED0"/>
    <w:p w:rsidR="00D0341B" w:rsidRDefault="00D0341B" w:rsidP="00626ED0"/>
    <w:p w:rsidR="00D0341B" w:rsidRDefault="00D0341B" w:rsidP="00626ED0"/>
    <w:p w:rsidR="00D0341B" w:rsidRPr="00E46C73" w:rsidRDefault="00D0341B" w:rsidP="00626ED0">
      <w:pPr>
        <w:pStyle w:val="BodyText"/>
        <w:ind w:firstLine="0"/>
        <w:jc w:val="center"/>
        <w:rPr>
          <w:sz w:val="28"/>
          <w:szCs w:val="28"/>
          <w:lang w:val="sr-Cyrl-CS"/>
        </w:rPr>
      </w:pPr>
      <w:r>
        <w:rPr>
          <w:rFonts w:ascii="Times New Roman" w:hAnsi="Times New Roman" w:cs="Times New Roman"/>
          <w:sz w:val="28"/>
          <w:szCs w:val="28"/>
          <w:lang w:val="sr-Cyrl-CS"/>
        </w:rPr>
        <w:t>ОПШТИНА ПРИЈЕПОЉЕ</w:t>
      </w:r>
    </w:p>
    <w:p w:rsidR="00D0341B" w:rsidRPr="00E46C73" w:rsidRDefault="00D0341B" w:rsidP="00626ED0">
      <w:pPr>
        <w:ind w:right="440"/>
        <w:outlineLvl w:val="0"/>
        <w:rPr>
          <w:lang w:val="sr-Cyrl-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25"/>
      </w:tblGrid>
      <w:tr w:rsidR="00D0341B" w:rsidRPr="00BA2871">
        <w:tc>
          <w:tcPr>
            <w:tcW w:w="8525" w:type="dxa"/>
            <w:shd w:val="clear" w:color="auto" w:fill="17365D"/>
          </w:tcPr>
          <w:p w:rsidR="00D0341B" w:rsidRPr="00BA2871" w:rsidRDefault="00D0341B" w:rsidP="004A12BC">
            <w:pPr>
              <w:spacing w:after="120"/>
              <w:jc w:val="center"/>
              <w:rPr>
                <w:b/>
                <w:bCs/>
                <w:sz w:val="28"/>
                <w:szCs w:val="28"/>
                <w:lang w:val="sr-Cyrl-CS"/>
              </w:rPr>
            </w:pPr>
            <w:r w:rsidRPr="00BA2871">
              <w:rPr>
                <w:b/>
                <w:bCs/>
                <w:sz w:val="28"/>
                <w:szCs w:val="28"/>
                <w:lang w:val="sr-Cyrl-CS"/>
              </w:rPr>
              <w:t>ПРИЈАВА НА ЈАВНИ ПОЗИВ ЗА ФИНАНСИРАЊЕ ИЛИ СУФИНАНСИРАЊЕ ГОДИШЊЕГ И ПОСЕБНОГ ПРОГРАМА У ОБЛАСТИ СПОРТА</w:t>
            </w:r>
          </w:p>
          <w:p w:rsidR="00D0341B" w:rsidRPr="00BA2871" w:rsidRDefault="00D0341B" w:rsidP="004A12BC">
            <w:pPr>
              <w:spacing w:after="120"/>
              <w:jc w:val="center"/>
              <w:rPr>
                <w:b/>
                <w:bCs/>
                <w:sz w:val="28"/>
                <w:szCs w:val="28"/>
                <w:lang w:val="sr-Cyrl-CS"/>
              </w:rPr>
            </w:pPr>
          </w:p>
          <w:p w:rsidR="00D0341B" w:rsidRPr="00BA2871" w:rsidRDefault="00D0341B" w:rsidP="00444E9D">
            <w:pPr>
              <w:spacing w:before="100" w:beforeAutospacing="1" w:after="100" w:afterAutospacing="1"/>
              <w:jc w:val="center"/>
              <w:rPr>
                <w:b/>
                <w:bCs/>
                <w:sz w:val="28"/>
                <w:szCs w:val="28"/>
                <w:lang w:val="sr-Cyrl-CS"/>
              </w:rPr>
            </w:pPr>
            <w:r w:rsidRPr="00BA2871">
              <w:rPr>
                <w:b/>
                <w:bCs/>
                <w:sz w:val="28"/>
                <w:szCs w:val="28"/>
                <w:lang w:val="sr-Cyrl-CS"/>
              </w:rPr>
              <w:t>У 201</w:t>
            </w:r>
            <w:r w:rsidR="00444E9D">
              <w:rPr>
                <w:b/>
                <w:bCs/>
                <w:sz w:val="28"/>
                <w:szCs w:val="28"/>
                <w:lang w:val="en-US"/>
              </w:rPr>
              <w:t>6</w:t>
            </w:r>
            <w:r w:rsidRPr="00BA2871">
              <w:rPr>
                <w:b/>
                <w:bCs/>
                <w:sz w:val="28"/>
                <w:szCs w:val="28"/>
                <w:lang w:val="sr-Cyrl-CS"/>
              </w:rPr>
              <w:t>. ГОДИНИ</w:t>
            </w:r>
          </w:p>
        </w:tc>
      </w:tr>
      <w:tr w:rsidR="00D0341B" w:rsidRPr="00BA2871">
        <w:tc>
          <w:tcPr>
            <w:tcW w:w="8525" w:type="dxa"/>
            <w:vAlign w:val="center"/>
          </w:tcPr>
          <w:p w:rsidR="00D0341B" w:rsidRPr="00BA2871" w:rsidRDefault="00D0341B" w:rsidP="004A12BC">
            <w:pPr>
              <w:spacing w:before="100" w:beforeAutospacing="1" w:after="100" w:afterAutospacing="1"/>
              <w:rPr>
                <w:color w:val="FF0000"/>
                <w:sz w:val="28"/>
                <w:szCs w:val="28"/>
                <w:lang w:val="sr-Cyrl-CS"/>
              </w:rPr>
            </w:pPr>
          </w:p>
          <w:p w:rsidR="00D0341B" w:rsidRPr="00BA2871" w:rsidRDefault="00D0341B" w:rsidP="004A12BC">
            <w:pPr>
              <w:spacing w:before="100" w:beforeAutospacing="1" w:after="100" w:afterAutospacing="1"/>
              <w:rPr>
                <w:i/>
                <w:iCs/>
                <w:sz w:val="28"/>
                <w:szCs w:val="28"/>
                <w:lang w:val="sr-Cyrl-CS"/>
              </w:rPr>
            </w:pPr>
          </w:p>
          <w:p w:rsidR="00D0341B" w:rsidRPr="00BA2871" w:rsidRDefault="00D0341B" w:rsidP="004A12BC">
            <w:pPr>
              <w:spacing w:before="100" w:beforeAutospacing="1" w:after="100" w:afterAutospacing="1"/>
              <w:jc w:val="center"/>
              <w:rPr>
                <w:b/>
                <w:bCs/>
                <w:sz w:val="28"/>
                <w:szCs w:val="28"/>
                <w:lang w:val="sr-Cyrl-CS"/>
              </w:rPr>
            </w:pPr>
            <w:r w:rsidRPr="00BA2871">
              <w:rPr>
                <w:b/>
                <w:bCs/>
                <w:sz w:val="28"/>
                <w:szCs w:val="28"/>
                <w:lang w:val="sr-Cyrl-CS"/>
              </w:rPr>
              <w:t>АПЛИКАЦИОНИ ФОРМУЛАР</w:t>
            </w:r>
          </w:p>
          <w:p w:rsidR="00D0341B" w:rsidRPr="00BA2871" w:rsidRDefault="00D0341B" w:rsidP="004A12BC">
            <w:pPr>
              <w:spacing w:before="100" w:beforeAutospacing="1" w:after="100" w:afterAutospacing="1"/>
              <w:rPr>
                <w:b/>
                <w:bCs/>
                <w:sz w:val="28"/>
                <w:szCs w:val="28"/>
                <w:lang w:val="sr-Cyrl-CS"/>
              </w:rPr>
            </w:pPr>
          </w:p>
          <w:p w:rsidR="00D0341B" w:rsidRPr="00BA2871" w:rsidRDefault="00D0341B" w:rsidP="004A12BC">
            <w:pPr>
              <w:spacing w:before="100" w:beforeAutospacing="1" w:after="100" w:afterAutospacing="1"/>
              <w:rPr>
                <w:b/>
                <w:bCs/>
                <w:sz w:val="28"/>
                <w:szCs w:val="28"/>
                <w:lang w:val="sr-Cyrl-CS"/>
              </w:rPr>
            </w:pPr>
          </w:p>
        </w:tc>
      </w:tr>
    </w:tbl>
    <w:p w:rsidR="00D0341B" w:rsidRPr="00E46C73" w:rsidRDefault="00D0341B" w:rsidP="00626ED0">
      <w:pPr>
        <w:ind w:right="440"/>
        <w:outlineLvl w:val="0"/>
        <w:rPr>
          <w:lang w:val="sr-Cyrl-CS"/>
        </w:rPr>
      </w:pPr>
    </w:p>
    <w:p w:rsidR="00D0341B" w:rsidRPr="00E46C73" w:rsidRDefault="00D0341B" w:rsidP="00626ED0">
      <w:pPr>
        <w:ind w:right="440"/>
        <w:outlineLvl w:val="0"/>
        <w:rPr>
          <w:lang w:val="sr-Cyrl-CS"/>
        </w:rPr>
      </w:pPr>
    </w:p>
    <w:p w:rsidR="00D0341B" w:rsidRDefault="00D0341B" w:rsidP="00626ED0">
      <w:pPr>
        <w:ind w:right="440"/>
        <w:jc w:val="center"/>
        <w:outlineLvl w:val="0"/>
        <w:rPr>
          <w:lang w:val="sr-Cyrl-CS"/>
        </w:rPr>
      </w:pPr>
    </w:p>
    <w:p w:rsidR="00D0341B" w:rsidRDefault="00D0341B" w:rsidP="00626ED0">
      <w:pPr>
        <w:ind w:right="440"/>
        <w:jc w:val="center"/>
        <w:outlineLvl w:val="0"/>
        <w:rPr>
          <w:lang w:val="sr-Cyrl-CS"/>
        </w:rPr>
      </w:pPr>
    </w:p>
    <w:p w:rsidR="00D0341B" w:rsidRPr="00626ED0" w:rsidRDefault="005F143A" w:rsidP="00626ED0">
      <w:pPr>
        <w:ind w:right="440"/>
        <w:jc w:val="center"/>
        <w:outlineLvl w:val="0"/>
        <w:rPr>
          <w:lang w:val="sr-Latn-CS"/>
        </w:rPr>
      </w:pPr>
      <w:r>
        <w:rPr>
          <w:noProof/>
          <w:lang w:val="en-US" w:eastAsia="en-US"/>
        </w:rPr>
        <w:drawing>
          <wp:inline distT="0" distB="0" distL="0" distR="0">
            <wp:extent cx="1400175" cy="1381125"/>
            <wp:effectExtent l="19050" t="0" r="9525" b="0"/>
            <wp:docPr id="1" name="Picture 1" descr="logo trkac man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rkac manji"/>
                    <pic:cNvPicPr>
                      <a:picLocks noChangeAspect="1" noChangeArrowheads="1"/>
                    </pic:cNvPicPr>
                  </pic:nvPicPr>
                  <pic:blipFill>
                    <a:blip r:embed="rId5"/>
                    <a:srcRect/>
                    <a:stretch>
                      <a:fillRect/>
                    </a:stretch>
                  </pic:blipFill>
                  <pic:spPr bwMode="auto">
                    <a:xfrm>
                      <a:off x="0" y="0"/>
                      <a:ext cx="1400175" cy="1381125"/>
                    </a:xfrm>
                    <a:prstGeom prst="rect">
                      <a:avLst/>
                    </a:prstGeom>
                    <a:noFill/>
                    <a:ln w="9525">
                      <a:noFill/>
                      <a:miter lim="800000"/>
                      <a:headEnd/>
                      <a:tailEnd/>
                    </a:ln>
                  </pic:spPr>
                </pic:pic>
              </a:graphicData>
            </a:graphic>
          </wp:inline>
        </w:drawing>
      </w:r>
    </w:p>
    <w:p w:rsidR="00D0341B" w:rsidRDefault="00D0341B" w:rsidP="00626ED0">
      <w:pPr>
        <w:rPr>
          <w:b/>
          <w:bCs/>
          <w:lang w:val="sr-Latn-CS"/>
        </w:rPr>
      </w:pPr>
    </w:p>
    <w:p w:rsidR="00D0341B" w:rsidRPr="002A7B2B" w:rsidRDefault="00D0341B" w:rsidP="00626ED0">
      <w:pPr>
        <w:rPr>
          <w:rFonts w:ascii="Arial" w:hAnsi="Arial" w:cs="Arial"/>
          <w:b/>
          <w:bCs/>
          <w:lang w:val="sr-Cyrl-CS"/>
        </w:rPr>
      </w:pPr>
      <w:r w:rsidRPr="002A7B2B">
        <w:rPr>
          <w:rFonts w:ascii="Arial" w:hAnsi="Arial" w:cs="Arial"/>
          <w:b/>
          <w:bCs/>
          <w:lang w:val="sr-Cyrl-CS"/>
        </w:rPr>
        <w:lastRenderedPageBreak/>
        <w:t>ДЕО 1</w:t>
      </w:r>
    </w:p>
    <w:p w:rsidR="00D0341B" w:rsidRPr="002A7B2B" w:rsidRDefault="00D0341B" w:rsidP="00626ED0">
      <w:pPr>
        <w:ind w:right="440"/>
        <w:outlineLvl w:val="0"/>
        <w:rPr>
          <w:rFonts w:ascii="Arial" w:hAnsi="Arial" w:cs="Arial"/>
          <w:lang w:val="sr-Cyrl-CS"/>
        </w:rPr>
      </w:pPr>
    </w:p>
    <w:p w:rsidR="00D0341B" w:rsidRPr="002A7B2B" w:rsidRDefault="00D0341B" w:rsidP="00626ED0">
      <w:pPr>
        <w:ind w:right="440"/>
        <w:outlineLvl w:val="0"/>
        <w:rPr>
          <w:rFonts w:ascii="Arial" w:hAnsi="Arial" w:cs="Arial"/>
          <w:lang w:val="sr-Cyrl-CS"/>
        </w:rPr>
      </w:pPr>
    </w:p>
    <w:p w:rsidR="00D0341B" w:rsidRPr="002A7B2B" w:rsidRDefault="00D0341B" w:rsidP="00626ED0">
      <w:pPr>
        <w:rPr>
          <w:rFonts w:ascii="Arial" w:hAnsi="Arial" w:cs="Arial"/>
          <w:b/>
          <w:bCs/>
          <w:lang w:val="sr-Cyrl-CS"/>
        </w:rPr>
      </w:pPr>
      <w:r w:rsidRPr="002A7B2B">
        <w:rPr>
          <w:rFonts w:ascii="Arial" w:hAnsi="Arial" w:cs="Arial"/>
          <w:b/>
          <w:bCs/>
          <w:lang w:val="sr-Cyrl-CS"/>
        </w:rPr>
        <w:t xml:space="preserve">1. </w:t>
      </w:r>
      <w:r w:rsidRPr="002A7B2B">
        <w:rPr>
          <w:rFonts w:ascii="Arial" w:eastAsia="SimSun" w:hAnsi="Arial" w:cs="Arial"/>
          <w:b/>
          <w:bCs/>
          <w:lang w:val="sr-Cyrl-CS"/>
        </w:rPr>
        <w:t>ПОДАЦИ</w:t>
      </w:r>
      <w:r w:rsidRPr="002A7B2B">
        <w:rPr>
          <w:rFonts w:ascii="Arial" w:hAnsi="Arial" w:cs="Arial"/>
          <w:b/>
          <w:bCs/>
          <w:lang w:val="sr-Cyrl-CS"/>
        </w:rPr>
        <w:t xml:space="preserve"> О ОРГАНИЗАЦИЈИ ПОДНОСИОЦУ ПРЕДЛОГА ПРОГРАМА </w:t>
      </w:r>
    </w:p>
    <w:p w:rsidR="00D0341B" w:rsidRPr="002A7B2B" w:rsidRDefault="00D0341B" w:rsidP="00626ED0">
      <w:pPr>
        <w:ind w:right="440"/>
        <w:outlineLvl w:val="0"/>
        <w:rPr>
          <w:rFonts w:ascii="Arial" w:hAnsi="Arial" w:cs="Arial"/>
          <w:lang w:val="sr-Cyrl-CS"/>
        </w:rPr>
      </w:pP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5170"/>
      </w:tblGrid>
      <w:tr w:rsidR="00D0341B" w:rsidRPr="00BA2871">
        <w:trPr>
          <w:trHeight w:val="550"/>
        </w:trPr>
        <w:tc>
          <w:tcPr>
            <w:tcW w:w="335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Пун назив:</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Седиш</w:t>
            </w:r>
            <w:r w:rsidRPr="002A7B2B">
              <w:rPr>
                <w:rFonts w:ascii="Arial" w:eastAsia="SimSun" w:hAnsi="Arial" w:cs="Arial"/>
              </w:rPr>
              <w:t>т</w:t>
            </w:r>
            <w:r w:rsidRPr="002A7B2B">
              <w:rPr>
                <w:rFonts w:ascii="Arial" w:eastAsia="SimSun" w:hAnsi="Arial" w:cs="Arial"/>
                <w:lang w:val="sr-Cyrl-CS"/>
              </w:rPr>
              <w:t>е и адреса: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Интернет страна (Wеб страна)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 :</w:t>
            </w:r>
          </w:p>
        </w:tc>
        <w:tc>
          <w:tcPr>
            <w:tcW w:w="5170" w:type="dxa"/>
          </w:tcPr>
          <w:p w:rsidR="00D0341B" w:rsidRPr="002A7B2B" w:rsidRDefault="00D0341B" w:rsidP="004A12BC">
            <w:pPr>
              <w:spacing w:line="360" w:lineRule="auto"/>
              <w:ind w:firstLine="212"/>
              <w:rPr>
                <w:rFonts w:ascii="Arial" w:eastAsia="SimSun" w:hAnsi="Arial"/>
                <w:lang w:val="sr-Cyrl-CS"/>
              </w:rPr>
            </w:pPr>
          </w:p>
        </w:tc>
      </w:tr>
    </w:tbl>
    <w:p w:rsidR="00D0341B" w:rsidRPr="002A7B2B" w:rsidRDefault="00D0341B" w:rsidP="00626ED0">
      <w:pPr>
        <w:ind w:right="440"/>
        <w:outlineLvl w:val="0"/>
        <w:rPr>
          <w:rFonts w:ascii="Arial" w:hAnsi="Arial" w:cs="Arial"/>
          <w:lang w:val="sr-Cyrl-CS"/>
        </w:rPr>
      </w:pP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2. ПОДАЦИ О ОРГАНИЗАЦИЈИ НОСИОЦА ПРОГРАМА</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5381"/>
      </w:tblGrid>
      <w:tr w:rsidR="00D0341B" w:rsidRPr="00BA2871">
        <w:trPr>
          <w:trHeight w:val="550"/>
        </w:trPr>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Пун назив:</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rPr>
          <w:trHeight w:val="550"/>
        </w:trPr>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Скраћени назив</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Седиште и адреса: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lastRenderedPageBreak/>
              <w:t>Интернет страна (Wеб страна)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Број жиро рачуна и назив и адреса банке:</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Порески идентификациони број:</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Грана спорта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Орган код кога је организација регистрована и регистарски број</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председника органа управе организације, адреса, мејл и телефон</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Представници организација у области спорта у међународним федерацијама (име, презиме и функција)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спортиста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спортских стручњака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lastRenderedPageBreak/>
              <w:t>Укупан број запослених</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Укупан број спортских организација чланова организације</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Укупни приходи у претходној години финансирани из Буџета општине Пријепоље </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Укупни приходи у претходној години финансирани из других извора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Планирани приходи у текућој години.</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у току судске и арбитражне спорове (које и вредност спора)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блокаду рачуна, пореске дугове или дугове према организацијама социјалног осигурања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bl>
    <w:p w:rsidR="00D0341B" w:rsidRPr="00E46C73" w:rsidRDefault="00D0341B" w:rsidP="00626ED0">
      <w:pPr>
        <w:pStyle w:val="BodyText"/>
        <w:tabs>
          <w:tab w:val="left" w:pos="360"/>
        </w:tabs>
        <w:rPr>
          <w:b/>
          <w:bCs/>
          <w:highlight w:val="lightGray"/>
          <w:lang w:val="sr-Cyrl-CS"/>
        </w:rPr>
      </w:pP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r w:rsidRPr="00E46C73">
        <w:rPr>
          <w:b/>
          <w:bCs/>
          <w:highlight w:val="lightGray"/>
          <w:lang w:val="sr-Cyrl-CS"/>
        </w:rPr>
        <w:br w:type="page"/>
      </w:r>
      <w:r w:rsidRPr="00586917">
        <w:rPr>
          <w:rFonts w:ascii="Arial" w:hAnsi="Arial" w:cs="Arial"/>
          <w:b/>
          <w:bCs/>
          <w:sz w:val="24"/>
          <w:szCs w:val="24"/>
          <w:lang w:val="sr-Cyrl-CS"/>
        </w:rPr>
        <w:lastRenderedPageBreak/>
        <w:t>ДЕО 2/1</w:t>
      </w:r>
    </w:p>
    <w:p w:rsidR="00D0341B" w:rsidRPr="000E1713" w:rsidRDefault="00D0341B" w:rsidP="00626ED0">
      <w:pPr>
        <w:pStyle w:val="BodyText"/>
        <w:tabs>
          <w:tab w:val="left" w:pos="360"/>
        </w:tabs>
        <w:spacing w:after="0" w:line="240" w:lineRule="auto"/>
        <w:ind w:firstLine="0"/>
        <w:rPr>
          <w:rFonts w:ascii="Arial" w:hAnsi="Arial" w:cs="Arial"/>
          <w:b/>
          <w:bCs/>
          <w:lang w:val="sr-Cyrl-CS"/>
        </w:rPr>
      </w:pPr>
    </w:p>
    <w:p w:rsidR="00D0341B" w:rsidRPr="000E1713" w:rsidRDefault="00D0341B" w:rsidP="00626ED0">
      <w:pPr>
        <w:pStyle w:val="BodyText"/>
        <w:tabs>
          <w:tab w:val="left" w:pos="360"/>
        </w:tabs>
        <w:spacing w:after="0" w:line="240" w:lineRule="auto"/>
        <w:ind w:firstLine="0"/>
        <w:rPr>
          <w:rFonts w:ascii="Arial" w:hAnsi="Arial" w:cs="Arial"/>
          <w:lang w:val="sr-Cyrl-CS"/>
        </w:rPr>
      </w:pPr>
      <w:r w:rsidRPr="000E1713">
        <w:rPr>
          <w:rFonts w:ascii="Arial" w:hAnsi="Arial" w:cs="Arial"/>
          <w:b/>
          <w:bCs/>
          <w:lang w:val="sr-Cyrl-CS"/>
        </w:rPr>
        <w:t xml:space="preserve">1. Област/и општег интереса на коју се програм односи </w:t>
      </w:r>
      <w:r w:rsidRPr="000E1713">
        <w:rPr>
          <w:rFonts w:ascii="Arial" w:hAnsi="Arial" w:cs="Arial"/>
          <w:lang w:val="sr-Cyrl-CS"/>
        </w:rPr>
        <w:t>(заокружити све области које су предлогом програма обухваћене):</w:t>
      </w:r>
    </w:p>
    <w:p w:rsidR="00D0341B" w:rsidRPr="00E46C73" w:rsidRDefault="00D0341B" w:rsidP="00626ED0">
      <w:pPr>
        <w:pStyle w:val="BodyText"/>
        <w:tabs>
          <w:tab w:val="left" w:pos="360"/>
        </w:tabs>
        <w:spacing w:after="0" w:line="276" w:lineRule="auto"/>
        <w:ind w:firstLine="0"/>
        <w:rPr>
          <w:b/>
          <w:bCs/>
          <w:lang w:val="sr-Cyrl-CS"/>
        </w:rPr>
      </w:pP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 подстицање и стварање услова за унапређење спорта за све, односно бављења грађана спортом, посебно деце, омладине, жена и особа са инвалидитетом;</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2) изградња, одржавање и опремање спортских објеката на територији општине Пријепоље, а посебно јавних спортских терена у Пријепољу, месним заједницама и школских спортских објеката  и набавка спортске опреме и реквизита;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3) организација спортских такмичења од посебног значаја за Општину;</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4) спортски развој талентованих спортиста и унапређење квалитета стручног рада са њима;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5) учешће спортских организација са територије Општине у европским клупским такмичењима;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6) предшколски и школски спорт (рад школских спортских секција и друштава, општинска и међуопштинска школска спортска такмичења и др.);</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7) делатност организација у области спорта чији је оснивач или члан Општина;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8) активности спортских организација, спортских друштава, удружења, гранских и територијалних спортских савеза на територији Општине од посебног значаја за Општину, у зависности од тога да ли је спортска грана од значаја за Општину, која је категорија спортске гране, колико спортиста окупља, у којој мери се унапређује стручни рад, у ком рангу такмичења спортска организација учествује и у којој мери се повећава обухват бављења грађана спортом;</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9) 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10) стипендирање за спортско усавршавање категорисаних спортиста, посебно перспективних спортиста;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11) спречавање негативних појава у спорту;</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12) 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lastRenderedPageBreak/>
        <w:t>13) 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Општине, истраживачко-развојни пројекти и издавање спортских публикација;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14) унапређивање стручног рада учесника у систему спорта са територије Општине и подстицање запошљавања висококвалификованих спортских стручњака и врхунских спортиста;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15) рационално и наменско коришћење спортских сала и спортских објеката у јавној својини Општине, кроз одобравање њиховог коришћења за спортске активности и доделу термина за тренирање учесницима у систему спорта;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16) награде и признања за постигнуте спортске резултате и допринос развоју спорта.</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r w:rsidRPr="00E46C73">
        <w:rPr>
          <w:b/>
          <w:bCs/>
          <w:lang w:val="sr-Cyrl-CS"/>
        </w:rPr>
        <w:br w:type="page"/>
      </w:r>
      <w:r w:rsidRPr="002A7B2B">
        <w:rPr>
          <w:rFonts w:ascii="Arial" w:hAnsi="Arial" w:cs="Arial"/>
          <w:b/>
          <w:bCs/>
          <w:sz w:val="24"/>
          <w:szCs w:val="24"/>
          <w:lang w:val="sr-Cyrl-CS"/>
        </w:rPr>
        <w:lastRenderedPageBreak/>
        <w:t>ДЕО 2/2</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r w:rsidRPr="00586917">
        <w:rPr>
          <w:rFonts w:ascii="Arial" w:hAnsi="Arial" w:cs="Arial"/>
          <w:lang w:val="sr-Cyrl-CS"/>
        </w:rPr>
        <w:t xml:space="preserve">Програм у области (из 2/1): </w:t>
      </w: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D0341B" w:rsidRPr="00586917" w:rsidRDefault="00D0341B" w:rsidP="00626ED0">
      <w:pPr>
        <w:pStyle w:val="BodyText"/>
        <w:tabs>
          <w:tab w:val="left" w:pos="360"/>
        </w:tabs>
        <w:spacing w:after="0" w:line="240" w:lineRule="auto"/>
        <w:ind w:left="720"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Назив програма :</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Локација(е) (навести све локације на којима се програм реализује)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Износ који се потражује од општине Пријепоље: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8"/>
        <w:gridCol w:w="2908"/>
      </w:tblGrid>
      <w:tr w:rsidR="00D0341B" w:rsidRPr="00BA2871">
        <w:tc>
          <w:tcPr>
            <w:tcW w:w="2907" w:type="dxa"/>
          </w:tcPr>
          <w:p w:rsidR="00D0341B" w:rsidRPr="00586917" w:rsidRDefault="00D0341B" w:rsidP="004A12BC">
            <w:pPr>
              <w:pStyle w:val="BodyText"/>
              <w:tabs>
                <w:tab w:val="left" w:pos="360"/>
              </w:tabs>
              <w:spacing w:after="0" w:line="240" w:lineRule="auto"/>
              <w:ind w:firstLine="0"/>
              <w:jc w:val="left"/>
              <w:rPr>
                <w:rFonts w:ascii="Arial" w:hAnsi="Arial" w:cs="Arial"/>
                <w:i/>
                <w:iCs/>
                <w:sz w:val="24"/>
                <w:szCs w:val="24"/>
                <w:lang w:val="sr-Cyrl-CS"/>
              </w:rPr>
            </w:pPr>
            <w:r w:rsidRPr="00586917">
              <w:rPr>
                <w:rFonts w:ascii="Arial" w:hAnsi="Arial" w:cs="Arial"/>
                <w:i/>
                <w:iCs/>
                <w:sz w:val="24"/>
                <w:szCs w:val="24"/>
                <w:lang w:val="sr-Cyrl-CS"/>
              </w:rPr>
              <w:t>Укупни трошкови програма</w:t>
            </w: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Износ који се потражује од</w:t>
            </w:r>
          </w:p>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 општине Пријепоље</w:t>
            </w: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укупних трошкова програма од општине Пријепоље</w:t>
            </w:r>
          </w:p>
        </w:tc>
      </w:tr>
      <w:tr w:rsidR="00D0341B" w:rsidRPr="00BA2871">
        <w:tc>
          <w:tcPr>
            <w:tcW w:w="2907"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r>
    </w:tbl>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Кратак садржај (опис) програма – укратко представити:</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Детаљан опис активности  којима ће се програм реализовати - </w:t>
      </w:r>
      <w:r w:rsidRPr="00586917">
        <w:rPr>
          <w:rFonts w:ascii="Arial" w:hAnsi="Arial" w:cs="Arial"/>
          <w:i/>
          <w:iCs/>
          <w:sz w:val="24"/>
          <w:szCs w:val="24"/>
          <w:lang w:val="sr-Cyrl-CS"/>
        </w:rPr>
        <w:t>Опис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w:t>
      </w:r>
      <w:r w:rsidRPr="00586917">
        <w:rPr>
          <w:rFonts w:ascii="Arial" w:hAnsi="Arial" w:cs="Arial"/>
          <w:i/>
          <w:iCs/>
          <w:sz w:val="24"/>
          <w:szCs w:val="24"/>
        </w:rPr>
        <w:t>е</w:t>
      </w:r>
      <w:r w:rsidRPr="00586917">
        <w:rPr>
          <w:rFonts w:ascii="Arial" w:hAnsi="Arial" w:cs="Arial"/>
          <w:i/>
          <w:iCs/>
          <w:sz w:val="24"/>
          <w:szCs w:val="24"/>
          <w:lang w:val="sr-Cyrl-CS"/>
        </w:rPr>
        <w:t>ализовати, шта ће бити улога сваког од партнера.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Време реализације програма и динамика реализације (трајање и план активности):</w:t>
      </w:r>
    </w:p>
    <w:p w:rsidR="00D0341B" w:rsidRPr="00586917" w:rsidRDefault="00D0341B" w:rsidP="00626ED0">
      <w:pPr>
        <w:tabs>
          <w:tab w:val="left" w:pos="360"/>
        </w:tabs>
        <w:rPr>
          <w:rFonts w:ascii="Arial" w:hAnsi="Arial" w:cs="Arial"/>
          <w:lang w:val="sr-Cyrl-CS"/>
        </w:rPr>
      </w:pP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 xml:space="preserve">6.1. Време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lastRenderedPageBreak/>
        <w:t>6.2. Време почетка реализације</w:t>
      </w:r>
      <w:r w:rsidRPr="00586917">
        <w:rPr>
          <w:rFonts w:ascii="Arial" w:hAnsi="Arial" w:cs="Arial"/>
          <w:lang w:val="sr-Cyrl-CS"/>
        </w:rPr>
        <w:t xml:space="preserve"> </w:t>
      </w:r>
    </w:p>
    <w:p w:rsidR="00D0341B" w:rsidRPr="00586917" w:rsidRDefault="00D0341B" w:rsidP="00626ED0">
      <w:pPr>
        <w:tabs>
          <w:tab w:val="left" w:pos="360"/>
        </w:tabs>
        <w:rPr>
          <w:rFonts w:ascii="Arial" w:hAnsi="Arial" w:cs="Arial"/>
          <w:lang w:val="sr-Cyrl-CS"/>
        </w:rPr>
      </w:pPr>
      <w:r w:rsidRPr="00586917">
        <w:rPr>
          <w:rFonts w:ascii="Arial" w:hAnsi="Arial" w:cs="Arial"/>
          <w:i/>
          <w:iCs/>
          <w:lang w:val="sr-Cyrl-CS"/>
        </w:rPr>
        <w:t>6.3. Време завршетка реализације</w:t>
      </w:r>
      <w:r w:rsidRPr="00586917">
        <w:rPr>
          <w:rFonts w:ascii="Arial" w:hAnsi="Arial" w:cs="Arial"/>
          <w:lang w:val="sr-Cyrl-CS"/>
        </w:rPr>
        <w:t xml:space="preserve">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6.4. Активности по месецима</w:t>
      </w:r>
    </w:p>
    <w:p w:rsidR="00D0341B" w:rsidRPr="00586917" w:rsidRDefault="00D0341B" w:rsidP="00626ED0">
      <w:pPr>
        <w:tabs>
          <w:tab w:val="left" w:pos="360"/>
        </w:tabs>
        <w:outlineLvl w:val="0"/>
        <w:rPr>
          <w:rFonts w:ascii="Arial" w:hAnsi="Arial" w:cs="Arial"/>
          <w:i/>
          <w:iCs/>
          <w:lang w:val="sr-Cyrl-CS"/>
        </w:rPr>
      </w:pPr>
    </w:p>
    <w:tbl>
      <w:tblPr>
        <w:tblW w:w="8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60"/>
        <w:gridCol w:w="540"/>
        <w:gridCol w:w="540"/>
        <w:gridCol w:w="540"/>
        <w:gridCol w:w="360"/>
        <w:gridCol w:w="540"/>
        <w:gridCol w:w="540"/>
        <w:gridCol w:w="540"/>
        <w:gridCol w:w="540"/>
        <w:gridCol w:w="540"/>
        <w:gridCol w:w="540"/>
        <w:gridCol w:w="540"/>
        <w:gridCol w:w="1080"/>
      </w:tblGrid>
      <w:tr w:rsidR="00D0341B" w:rsidRPr="00BA2871">
        <w:tc>
          <w:tcPr>
            <w:tcW w:w="1548" w:type="dxa"/>
          </w:tcPr>
          <w:p w:rsidR="00D0341B" w:rsidRPr="00586917" w:rsidRDefault="00D0341B" w:rsidP="004A12BC">
            <w:pPr>
              <w:tabs>
                <w:tab w:val="left" w:pos="360"/>
              </w:tabs>
              <w:rPr>
                <w:rFonts w:ascii="Arial" w:eastAsia="SimSun" w:hAnsi="Arial" w:cs="Arial"/>
                <w:lang w:val="sr-Cyrl-CS"/>
              </w:rPr>
            </w:pPr>
            <w:r w:rsidRPr="00586917">
              <w:rPr>
                <w:rFonts w:ascii="Arial" w:eastAsia="SimSun" w:hAnsi="Arial" w:cs="Arial"/>
                <w:lang w:val="sr-Cyrl-CS"/>
              </w:rPr>
              <w:t>НАЗИВ</w:t>
            </w:r>
          </w:p>
        </w:tc>
        <w:tc>
          <w:tcPr>
            <w:tcW w:w="36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2</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3</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4</w:t>
            </w:r>
          </w:p>
        </w:tc>
        <w:tc>
          <w:tcPr>
            <w:tcW w:w="36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5</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6</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7</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8</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9</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10</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11</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12</w:t>
            </w:r>
          </w:p>
        </w:tc>
        <w:tc>
          <w:tcPr>
            <w:tcW w:w="108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Реализатор</w:t>
            </w: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bl>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(означавање се врши са XX)</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Учесници у реализацији програма:</w:t>
      </w:r>
    </w:p>
    <w:p w:rsidR="00D0341B" w:rsidRPr="00586917" w:rsidRDefault="00D0341B" w:rsidP="00626ED0">
      <w:pPr>
        <w:tabs>
          <w:tab w:val="left" w:pos="360"/>
        </w:tabs>
        <w:rPr>
          <w:rFonts w:ascii="Arial" w:hAnsi="Arial" w:cs="Arial"/>
          <w:lang w:val="sr-Cyrl-CS"/>
        </w:rPr>
      </w:pP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7.1. Руководилац програма (име, презиме, звање, функција, досадашње искуство)</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7.2. Број учесника (укупан број и број по категоријама-улогама у програму)</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 xml:space="preserve">7.3. Тим који се предлаже за реализацију програма (по фунцијама)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7.4. Организације партнери (опис партнера)и разлози за предложену улогу сваког партнера</w:t>
      </w:r>
    </w:p>
    <w:p w:rsidR="00D0341B" w:rsidRPr="00586917" w:rsidRDefault="00D0341B" w:rsidP="00626ED0">
      <w:pPr>
        <w:tabs>
          <w:tab w:val="left" w:pos="360"/>
        </w:tabs>
        <w:ind w:left="187"/>
        <w:rPr>
          <w:rFonts w:ascii="Arial" w:hAnsi="Arial" w:cs="Arial"/>
          <w:lang w:val="sr-Cyrl-CS"/>
        </w:rPr>
      </w:pPr>
    </w:p>
    <w:p w:rsidR="00D0341B" w:rsidRPr="00586917" w:rsidRDefault="00D0341B" w:rsidP="00626ED0">
      <w:pPr>
        <w:tabs>
          <w:tab w:val="left" w:pos="360"/>
        </w:tabs>
        <w:ind w:left="187"/>
        <w:rPr>
          <w:rFonts w:ascii="Arial" w:hAnsi="Arial" w:cs="Arial"/>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Очекивани резултати програма: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опште сврхе која се жели постићи р</w:t>
      </w:r>
      <w:r w:rsidRPr="00586917">
        <w:rPr>
          <w:rFonts w:ascii="Arial" w:hAnsi="Arial" w:cs="Arial"/>
          <w:i/>
          <w:iCs/>
          <w:sz w:val="24"/>
          <w:szCs w:val="24"/>
        </w:rPr>
        <w:t>е</w:t>
      </w:r>
      <w:r w:rsidRPr="00586917">
        <w:rPr>
          <w:rFonts w:ascii="Arial" w:hAnsi="Arial" w:cs="Arial"/>
          <w:i/>
          <w:iCs/>
          <w:sz w:val="24"/>
          <w:szCs w:val="24"/>
          <w:lang w:val="sr-Cyrl-CS"/>
        </w:rPr>
        <w:t xml:space="preserve">ализацијом програма </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резултата–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tabs>
          <w:tab w:val="left" w:pos="360"/>
        </w:tabs>
        <w:rPr>
          <w:rFonts w:ascii="Arial" w:hAnsi="Arial" w:cs="Arial"/>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lastRenderedPageBreak/>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реализација програма?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наменско коришћење средстава?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План евал</w:t>
      </w:r>
      <w:r w:rsidRPr="00586917">
        <w:rPr>
          <w:rFonts w:ascii="Arial" w:hAnsi="Arial" w:cs="Arial"/>
          <w:i/>
          <w:iCs/>
          <w:sz w:val="24"/>
          <w:szCs w:val="24"/>
        </w:rPr>
        <w:t>у</w:t>
      </w:r>
      <w:r w:rsidRPr="00586917">
        <w:rPr>
          <w:rFonts w:ascii="Arial" w:hAnsi="Arial" w:cs="Arial"/>
          <w:i/>
          <w:iCs/>
          <w:sz w:val="24"/>
          <w:szCs w:val="24"/>
          <w:lang w:val="sr-Cyrl-CS"/>
        </w:rPr>
        <w:t>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w:t>
      </w:r>
      <w:r w:rsidRPr="00586917">
        <w:rPr>
          <w:rFonts w:ascii="Arial" w:hAnsi="Arial" w:cs="Arial"/>
          <w:i/>
          <w:iCs/>
          <w:sz w:val="24"/>
          <w:szCs w:val="24"/>
        </w:rPr>
        <w:t xml:space="preserve"> </w:t>
      </w:r>
      <w:r w:rsidRPr="00586917">
        <w:rPr>
          <w:rFonts w:ascii="Arial" w:hAnsi="Arial" w:cs="Arial"/>
          <w:i/>
          <w:iCs/>
          <w:sz w:val="24"/>
          <w:szCs w:val="24"/>
          <w:lang w:val="sr-Cyrl-CS"/>
        </w:rPr>
        <w:t>пратити и оцењивати; индикатори успешности реализације програма?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Буџет програма - план финансирања и трошкови (врста трошкова  и висина потребних средстава):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10.1. Укупна вредност  програма: _</w:t>
      </w: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10.2.  Нефинансијско учешће: </w:t>
      </w: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10.3. Буџет програма</w:t>
      </w: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hAnsi="Arial" w:cs="Arial"/>
          <w:sz w:val="24"/>
          <w:szCs w:val="24"/>
          <w:u w:val="single"/>
          <w:lang w:val="sr-Cyrl-CS"/>
        </w:rPr>
      </w:pPr>
      <w:r w:rsidRPr="002A7B2B">
        <w:rPr>
          <w:rFonts w:ascii="Arial" w:eastAsia="SimSun" w:hAnsi="Arial" w:cs="Arial"/>
          <w:b/>
          <w:bCs/>
          <w:sz w:val="24"/>
          <w:szCs w:val="24"/>
          <w:u w:val="single"/>
          <w:lang w:val="sr-Cyrl-CS"/>
        </w:rPr>
        <w:t>Потребна</w:t>
      </w:r>
      <w:r w:rsidRPr="002A7B2B">
        <w:rPr>
          <w:rFonts w:ascii="Arial" w:hAnsi="Arial" w:cs="Arial"/>
          <w:b/>
          <w:bCs/>
          <w:sz w:val="24"/>
          <w:szCs w:val="24"/>
          <w:u w:val="single"/>
          <w:lang w:val="sr-Cyrl-CS"/>
        </w:rPr>
        <w:t xml:space="preserve"> средства за реализацију програма</w:t>
      </w:r>
      <w:r w:rsidRPr="002A7B2B">
        <w:rPr>
          <w:rFonts w:ascii="Arial" w:hAnsi="Arial" w:cs="Arial"/>
          <w:sz w:val="24"/>
          <w:szCs w:val="24"/>
          <w:u w:val="single"/>
          <w:lang w:val="sr-Cyrl-CS"/>
        </w:rPr>
        <w:t>:</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0"/>
        <w:gridCol w:w="4336"/>
      </w:tblGrid>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ОЧЕКИВАНИ ИЗВОРИ ПРИХОДА</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Висина планираних средстава</w:t>
            </w:r>
          </w:p>
        </w:tc>
      </w:tr>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Општина Пријепоље</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r w:rsidR="00D0341B" w:rsidRPr="00BA2871">
        <w:tc>
          <w:tcPr>
            <w:tcW w:w="4520" w:type="dxa"/>
          </w:tcPr>
          <w:p w:rsidR="00D0341B" w:rsidRPr="002A7B2B" w:rsidRDefault="00D0341B" w:rsidP="004A12BC">
            <w:pPr>
              <w:pStyle w:val="BodyText"/>
              <w:tabs>
                <w:tab w:val="left" w:pos="360"/>
              </w:tabs>
              <w:spacing w:after="0"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Друге установе/организације/појединци и сл. </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УКУПНИ ПРИХОДИ</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bl>
    <w:p w:rsidR="00D0341B" w:rsidRPr="002A7B2B" w:rsidRDefault="00D0341B" w:rsidP="0037049A">
      <w:pPr>
        <w:rPr>
          <w:rFonts w:ascii="Arial" w:hAnsi="Arial" w:cs="Arial"/>
          <w:b/>
          <w:bCs/>
          <w:u w:val="single"/>
          <w:lang w:val="sr-Cyrl-CS"/>
        </w:rPr>
      </w:pPr>
    </w:p>
    <w:p w:rsidR="00D0341B" w:rsidRPr="002A7B2B" w:rsidRDefault="00D0341B" w:rsidP="00626ED0">
      <w:pPr>
        <w:jc w:val="center"/>
        <w:rPr>
          <w:rFonts w:ascii="Arial" w:hAnsi="Arial" w:cs="Arial"/>
          <w:b/>
          <w:bCs/>
          <w:u w:val="single"/>
          <w:lang w:val="sr-Cyrl-CS"/>
        </w:rPr>
      </w:pPr>
      <w:r w:rsidRPr="002A7B2B">
        <w:rPr>
          <w:rFonts w:ascii="Arial" w:hAnsi="Arial" w:cs="Arial"/>
          <w:b/>
          <w:bCs/>
          <w:u w:val="single"/>
          <w:lang w:val="sr-Cyrl-CS"/>
        </w:rPr>
        <w:t>Трошкови реализације програма (бруто):</w:t>
      </w:r>
    </w:p>
    <w:p w:rsidR="00D0341B" w:rsidRPr="002A7B2B" w:rsidRDefault="00D0341B" w:rsidP="00626ED0">
      <w:pPr>
        <w:jc w:val="center"/>
        <w:rPr>
          <w:rFonts w:ascii="Arial" w:hAnsi="Arial" w:cs="Arial"/>
          <w:b/>
          <w:bCs/>
          <w:u w:val="single"/>
          <w:lang w:val="sr-Cyrl-CS"/>
        </w:rPr>
      </w:pPr>
    </w:p>
    <w:tbl>
      <w:tblPr>
        <w:tblW w:w="9178" w:type="dxa"/>
        <w:tblInd w:w="-106" w:type="dxa"/>
        <w:tblLayout w:type="fixed"/>
        <w:tblLook w:val="0000"/>
      </w:tblPr>
      <w:tblGrid>
        <w:gridCol w:w="3568"/>
        <w:gridCol w:w="1496"/>
        <w:gridCol w:w="1309"/>
        <w:gridCol w:w="1309"/>
        <w:gridCol w:w="1496"/>
      </w:tblGrid>
      <w:tr w:rsidR="00D0341B" w:rsidRPr="00BA2871">
        <w:trPr>
          <w:trHeight w:val="510"/>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ВРСТА ТРОШКОВА</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 xml:space="preserve">ЈЕД. МЕРЕ </w:t>
            </w: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 xml:space="preserve">БРОЈ ЈЕД. </w:t>
            </w: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ЦЕНА по јединици</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УКУПНО</w:t>
            </w: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Директни трошкови</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5047FA" w:rsidRDefault="00D0341B" w:rsidP="004A12BC">
            <w:pPr>
              <w:rPr>
                <w:rFonts w:ascii="Arial" w:hAnsi="Arial" w:cs="Arial"/>
                <w:lang w:val="sr-Cyrl-CS"/>
              </w:rPr>
            </w:pPr>
            <w:r>
              <w:rPr>
                <w:rFonts w:ascii="Arial" w:hAnsi="Arial" w:cs="Arial"/>
                <w:lang w:val="en-US"/>
              </w:rPr>
              <w:t>1.</w:t>
            </w:r>
            <w:r>
              <w:rPr>
                <w:rFonts w:ascii="Arial" w:hAnsi="Arial" w:cs="Arial"/>
                <w:lang w:val="sr-Cyrl-CS"/>
              </w:rPr>
              <w:t>Трошкови службених путовања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 xml:space="preserve">2.Трошкови за опрему и </w:t>
            </w:r>
            <w:r>
              <w:rPr>
                <w:rFonts w:ascii="Arial" w:hAnsi="Arial" w:cs="Arial"/>
                <w:lang w:val="sr-Cyrl-CS"/>
              </w:rPr>
              <w:lastRenderedPageBreak/>
              <w:t>реквизите</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lastRenderedPageBreak/>
              <w:t xml:space="preserve">3.Трошкови котизације </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4.Трошкови изнајмљивања и одржавања простора,опреме и реквизита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5.Трошкови за визе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6.Трошкови за медицинске услуге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7.Трошкови организације спортске арбитраже и арбитражног поступка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8.Школарине,стипендије,хранарине и друге накнаде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9.Трошкови чланарине у националним и међународним организацијама(федерацијама)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10.Набавка пехара,медаља,диплома и сл.</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3B66EF" w:rsidRDefault="00D0341B" w:rsidP="004A12BC">
            <w:pPr>
              <w:rPr>
                <w:rFonts w:ascii="Arial" w:hAnsi="Arial" w:cs="Arial"/>
                <w:lang w:val="sr-Cyrl-CS"/>
              </w:rPr>
            </w:pPr>
            <w:r>
              <w:rPr>
                <w:rFonts w:ascii="Arial" w:hAnsi="Arial" w:cs="Arial"/>
                <w:lang w:val="en-US"/>
              </w:rPr>
              <w:t>11.</w:t>
            </w:r>
            <w:r>
              <w:rPr>
                <w:rFonts w:ascii="Arial" w:hAnsi="Arial" w:cs="Arial"/>
                <w:lang w:val="sr-Cyrl-CS"/>
              </w:rPr>
              <w:t>Трошкови осигурања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638"/>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12.Трошкови смештаја и исхране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575"/>
        </w:trPr>
        <w:tc>
          <w:tcPr>
            <w:tcW w:w="3568" w:type="dxa"/>
            <w:tcBorders>
              <w:top w:val="single" w:sz="4" w:space="0" w:color="auto"/>
              <w:left w:val="single" w:sz="4" w:space="0" w:color="auto"/>
              <w:bottom w:val="single" w:sz="4" w:space="0" w:color="auto"/>
              <w:right w:val="single" w:sz="4" w:space="0" w:color="auto"/>
            </w:tcBorders>
            <w:vAlign w:val="bottom"/>
          </w:tcPr>
          <w:p w:rsidR="00D0341B" w:rsidRDefault="00D0341B" w:rsidP="004A12BC">
            <w:pPr>
              <w:rPr>
                <w:rFonts w:ascii="Arial" w:hAnsi="Arial" w:cs="Arial"/>
                <w:lang w:val="sr-Cyrl-CS"/>
              </w:rPr>
            </w:pPr>
          </w:p>
          <w:p w:rsidR="00D0341B" w:rsidRDefault="00D0341B" w:rsidP="004A12BC">
            <w:pPr>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255"/>
        </w:trPr>
        <w:tc>
          <w:tcPr>
            <w:tcW w:w="3568" w:type="dxa"/>
            <w:tcBorders>
              <w:top w:val="single" w:sz="4" w:space="0" w:color="auto"/>
              <w:left w:val="single" w:sz="4" w:space="0" w:color="auto"/>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r w:rsidRPr="00BA2871">
              <w:rPr>
                <w:rFonts w:ascii="Arial" w:hAnsi="Arial" w:cs="Arial"/>
                <w:lang w:val="sr-Cyrl-CS"/>
              </w:rPr>
              <w:t>Укупни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Индиректни трошкови носиоца програма (максимално 20% од укупне вредности програма)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 xml:space="preserve">1. Зараде запослених </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2. Материјални трошкови</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3. Административни трошкови</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r w:rsidRPr="00BA2871">
              <w:rPr>
                <w:rFonts w:ascii="Arial" w:hAnsi="Arial" w:cs="Arial"/>
                <w:lang w:val="sr-Cyrl-CS"/>
              </w:rPr>
              <w:lastRenderedPageBreak/>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496"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jc w:val="right"/>
              <w:rPr>
                <w:rFonts w:ascii="Arial" w:hAnsi="Arial" w:cs="Arial"/>
                <w:b/>
                <w:bCs/>
                <w:lang w:val="sr-Cyrl-CS"/>
              </w:rPr>
            </w:pPr>
          </w:p>
        </w:tc>
      </w:tr>
    </w:tbl>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Како ће реализовање програма бити медијски подржано:</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Традиција спорта у Општини,</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Ранг такмичења ( општински, регионални, републички и међународни ранг такмичења) и лига у оквиру ранга (приложити доказе)</w:t>
      </w:r>
    </w:p>
    <w:p w:rsidR="00D0341B" w:rsidRPr="00586917" w:rsidRDefault="00D0341B" w:rsidP="00626ED0">
      <w:pPr>
        <w:pStyle w:val="ListParagraph"/>
        <w:rPr>
          <w:rFonts w:ascii="Arial" w:hAnsi="Arial" w:cs="Arial"/>
          <w:lang w:val="sr-Cyrl-CS"/>
        </w:rPr>
      </w:pP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Број екипа у лиги такмичења </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Постигнути резултати у последњем такмичарском циклусу</w:t>
      </w:r>
    </w:p>
    <w:p w:rsidR="00D0341B" w:rsidRPr="00586917" w:rsidRDefault="00D0341B" w:rsidP="00626ED0">
      <w:pPr>
        <w:pStyle w:val="ListParagraph"/>
        <w:rPr>
          <w:rFonts w:ascii="Arial" w:hAnsi="Arial" w:cs="Arial"/>
          <w:lang w:val="sr-Cyrl-CS"/>
        </w:rPr>
      </w:pP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селекција такмичења за текући такмичарски циклус (приложити доказе)</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ангажованих стручњака са одговарајућом лиценцом гранског савеза преко којег се остварује општи интерес у области спорта у општини Пријепоље (приложити доказе)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Посебне напомене:</w:t>
      </w: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br w:type="page"/>
      </w:r>
      <w:r w:rsidRPr="00586917">
        <w:rPr>
          <w:rFonts w:ascii="Arial" w:hAnsi="Arial" w:cs="Arial"/>
          <w:b/>
          <w:bCs/>
          <w:sz w:val="24"/>
          <w:szCs w:val="24"/>
          <w:lang w:val="sr-Cyrl-CS"/>
        </w:rPr>
        <w:lastRenderedPageBreak/>
        <w:t>ДЕО 3</w:t>
      </w: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p>
    <w:p w:rsidR="00D0341B" w:rsidRPr="00586917" w:rsidRDefault="00D0341B" w:rsidP="00626ED0">
      <w:pPr>
        <w:pStyle w:val="BodyText"/>
        <w:tabs>
          <w:tab w:val="left" w:pos="360"/>
        </w:tabs>
        <w:spacing w:after="0" w:line="240" w:lineRule="auto"/>
        <w:ind w:firstLine="0"/>
        <w:jc w:val="center"/>
        <w:rPr>
          <w:rFonts w:ascii="Arial" w:hAnsi="Arial" w:cs="Arial"/>
          <w:b/>
          <w:bCs/>
          <w:sz w:val="24"/>
          <w:szCs w:val="24"/>
          <w:lang w:val="sr-Cyrl-CS"/>
        </w:rPr>
      </w:pPr>
      <w:r w:rsidRPr="00586917">
        <w:rPr>
          <w:rFonts w:ascii="Arial" w:hAnsi="Arial" w:cs="Arial"/>
          <w:b/>
          <w:bCs/>
          <w:sz w:val="24"/>
          <w:szCs w:val="24"/>
          <w:lang w:val="sr-Cyrl-CS"/>
        </w:rPr>
        <w:t>КОНТРОЛНИ ЛИСТ ПРИЛОГА УЗ ПРЕДЛОГ ПРОГРАМА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r w:rsidRPr="00586917">
        <w:rPr>
          <w:rFonts w:ascii="Arial" w:hAnsi="Arial" w:cs="Arial"/>
          <w:sz w:val="24"/>
          <w:szCs w:val="24"/>
          <w:lang w:val="sr-Cyrl-CS"/>
        </w:rPr>
        <w:t xml:space="preserve">Носилац програма: </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2876"/>
        <w:gridCol w:w="1705"/>
        <w:gridCol w:w="1705"/>
        <w:gridCol w:w="1705"/>
      </w:tblGrid>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Бр.</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Обавезни прилози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Попуњава подносилац</w:t>
            </w:r>
          </w:p>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(означити X)</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 xml:space="preserve">Попуњава Комисија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Напомене</w:t>
            </w: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1. </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копија решења о регистрацији организације</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три примерка обрасца предлога програма</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3. </w:t>
            </w:r>
          </w:p>
        </w:tc>
        <w:tc>
          <w:tcPr>
            <w:tcW w:w="2876" w:type="dxa"/>
          </w:tcPr>
          <w:p w:rsidR="00D0341B" w:rsidRPr="00D35F12" w:rsidRDefault="00D0341B" w:rsidP="004A12BC">
            <w:pPr>
              <w:pStyle w:val="BodyText"/>
              <w:tabs>
                <w:tab w:val="left" w:pos="360"/>
              </w:tabs>
              <w:spacing w:after="0" w:line="240" w:lineRule="auto"/>
              <w:ind w:firstLine="0"/>
              <w:rPr>
                <w:rFonts w:ascii="Arial" w:hAnsi="Arial" w:cs="Arial"/>
                <w:sz w:val="24"/>
                <w:szCs w:val="24"/>
                <w:lang w:val="sr-Cyrl-CS"/>
              </w:rPr>
            </w:pPr>
            <w:r>
              <w:rPr>
                <w:rFonts w:ascii="Arial" w:hAnsi="Arial" w:cs="Arial"/>
                <w:sz w:val="24"/>
                <w:szCs w:val="24"/>
                <w:lang w:val="sr-Cyrl-CS"/>
              </w:rPr>
              <w:t>п</w:t>
            </w:r>
            <w:r w:rsidRPr="00D35F12">
              <w:rPr>
                <w:rFonts w:ascii="Arial" w:hAnsi="Arial" w:cs="Arial"/>
                <w:sz w:val="24"/>
                <w:szCs w:val="24"/>
                <w:lang w:val="sr-Cyrl-CS"/>
              </w:rPr>
              <w:t xml:space="preserve">отврду банке о броју текућег рачуна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4.</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копија статута</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5.</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годишњег извештаја и завршног рачуна за претходну годину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5.</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ru-RU"/>
              </w:rPr>
              <w:t xml:space="preserve">Изјава о прихватању обавеза подносиоца пријаве у случају да Општина финансира или суфинансира пријављени посебни програм у области спорта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6.</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календар такмичења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7.</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Изјаву о партнерству попуњену и потписану од стране свих партнера у програму</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15. </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решења о </w:t>
            </w:r>
            <w:r w:rsidRPr="00D35F12">
              <w:rPr>
                <w:rFonts w:ascii="Arial" w:hAnsi="Arial" w:cs="Arial"/>
                <w:sz w:val="24"/>
                <w:szCs w:val="24"/>
                <w:lang w:val="sr-Cyrl-CS"/>
              </w:rPr>
              <w:t>додели ПИБ-а (ако ПИБ није садржан у решењу о регистрацији)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Необавезни прилози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1</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Анализ</w:t>
            </w:r>
            <w:r w:rsidRPr="002A7B2B">
              <w:rPr>
                <w:rFonts w:ascii="Arial" w:hAnsi="Arial" w:cs="Arial"/>
                <w:sz w:val="24"/>
                <w:szCs w:val="24"/>
              </w:rPr>
              <w:t>е</w:t>
            </w:r>
            <w:r w:rsidRPr="002A7B2B">
              <w:rPr>
                <w:rFonts w:ascii="Arial" w:hAnsi="Arial" w:cs="Arial"/>
                <w:sz w:val="24"/>
                <w:szCs w:val="24"/>
                <w:lang w:val="sr-Cyrl-CS"/>
              </w:rPr>
              <w:t>, студије,</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Прегледи података</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tc>
          <w:tcPr>
            <w:tcW w:w="539"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3.</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bl>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ind w:firstLine="0"/>
        <w:jc w:val="right"/>
        <w:rPr>
          <w:rFonts w:ascii="Arial" w:hAnsi="Arial" w:cs="Arial"/>
          <w:b/>
          <w:bCs/>
          <w:sz w:val="24"/>
          <w:szCs w:val="24"/>
          <w:lang w:val="sr-Cyrl-CS"/>
        </w:rPr>
      </w:pPr>
      <w:r w:rsidRPr="002A7B2B">
        <w:rPr>
          <w:rFonts w:ascii="Arial" w:hAnsi="Arial" w:cs="Arial"/>
          <w:b/>
          <w:bCs/>
          <w:sz w:val="24"/>
          <w:szCs w:val="24"/>
          <w:lang w:val="sr-Cyrl-CS"/>
        </w:rPr>
        <w:t>ПОТПИС ПОДНОСИОЦА ПРЕДЛОГА ПРОГРАМА</w:t>
      </w:r>
    </w:p>
    <w:p w:rsidR="00D0341B" w:rsidRPr="00626ED0" w:rsidRDefault="00D0341B" w:rsidP="00626ED0">
      <w:pPr>
        <w:pStyle w:val="BodyText"/>
        <w:tabs>
          <w:tab w:val="left" w:pos="360"/>
        </w:tabs>
        <w:spacing w:after="0" w:line="240" w:lineRule="auto"/>
        <w:ind w:firstLine="0"/>
        <w:jc w:val="right"/>
        <w:rPr>
          <w:rFonts w:ascii="Arial" w:hAnsi="Arial" w:cs="Arial"/>
          <w:b/>
          <w:bCs/>
          <w:sz w:val="24"/>
          <w:szCs w:val="24"/>
          <w:lang w:val="sr-Latn-CS"/>
        </w:rPr>
      </w:pPr>
      <w:r>
        <w:rPr>
          <w:rFonts w:ascii="Arial" w:hAnsi="Arial" w:cs="Arial"/>
          <w:b/>
          <w:bCs/>
          <w:sz w:val="24"/>
          <w:szCs w:val="24"/>
          <w:lang w:val="sr-Cyrl-CS"/>
        </w:rPr>
        <w:t>__________________________</w:t>
      </w:r>
    </w:p>
    <w:p w:rsidR="00D0341B" w:rsidRPr="00991EBE" w:rsidRDefault="00D0341B" w:rsidP="00626ED0">
      <w:pPr>
        <w:rPr>
          <w:rFonts w:ascii="Arial" w:hAnsi="Arial" w:cs="Arial"/>
          <w:sz w:val="28"/>
          <w:szCs w:val="28"/>
          <w:lang w:val="sr-Cyrl-CS"/>
        </w:rPr>
      </w:pPr>
      <w:r w:rsidRPr="002A7B2B">
        <w:rPr>
          <w:rFonts w:ascii="Arial" w:hAnsi="Arial" w:cs="Arial"/>
          <w:b/>
          <w:bCs/>
          <w:lang w:val="sr-Cyrl-CS"/>
        </w:rPr>
        <w:lastRenderedPageBreak/>
        <w:t xml:space="preserve"> </w:t>
      </w:r>
      <w:r w:rsidRPr="00991EBE">
        <w:rPr>
          <w:rFonts w:ascii="Arial" w:hAnsi="Arial" w:cs="Arial"/>
          <w:b/>
          <w:bCs/>
          <w:sz w:val="28"/>
          <w:szCs w:val="28"/>
          <w:lang w:val="sr-Cyrl-CS"/>
        </w:rPr>
        <w:t xml:space="preserve">Образац изјаве </w:t>
      </w:r>
      <w:r w:rsidRPr="00991EBE">
        <w:rPr>
          <w:rFonts w:ascii="Arial" w:hAnsi="Arial" w:cs="Arial"/>
          <w:sz w:val="28"/>
          <w:szCs w:val="28"/>
          <w:lang w:val="sr-Cyrl-CS"/>
        </w:rPr>
        <w:t xml:space="preserve">: </w:t>
      </w:r>
    </w:p>
    <w:p w:rsidR="00D0341B" w:rsidRPr="002A7B2B" w:rsidRDefault="00D0341B" w:rsidP="00626ED0">
      <w:pPr>
        <w:rPr>
          <w:rFonts w:ascii="Arial" w:hAnsi="Arial" w:cs="Arial"/>
          <w:lang w:val="sr-Cyrl-CS"/>
        </w:rPr>
      </w:pPr>
    </w:p>
    <w:p w:rsidR="00D0341B" w:rsidRPr="002A7B2B" w:rsidRDefault="00D0341B" w:rsidP="00626ED0">
      <w:pPr>
        <w:jc w:val="both"/>
        <w:rPr>
          <w:rFonts w:ascii="Arial" w:hAnsi="Arial" w:cs="Arial"/>
          <w:lang w:val="sr-Cyrl-CS"/>
        </w:rPr>
      </w:pPr>
      <w:r w:rsidRPr="002A7B2B">
        <w:rPr>
          <w:rFonts w:ascii="Arial" w:hAnsi="Arial" w:cs="Arial"/>
          <w:lang w:val="sr-Cyrl-CS"/>
        </w:rPr>
        <w:t xml:space="preserve">Под пуном материјалном и кривичном одговорношћу изјављујем : </w:t>
      </w:r>
    </w:p>
    <w:p w:rsidR="00D0341B" w:rsidRPr="002A7B2B" w:rsidRDefault="00D0341B" w:rsidP="00626ED0">
      <w:pPr>
        <w:ind w:right="525"/>
        <w:jc w:val="both"/>
        <w:rPr>
          <w:rFonts w:ascii="Arial" w:hAnsi="Arial" w:cs="Arial"/>
          <w:lang w:val="ru-RU"/>
        </w:rPr>
      </w:pPr>
      <w:r w:rsidRPr="002A7B2B">
        <w:rPr>
          <w:rFonts w:ascii="Arial" w:hAnsi="Arial" w:cs="Arial"/>
          <w:lang w:val="ru-RU"/>
        </w:rPr>
        <w:t>-  да су сви подаци наведени у пријави истинити и тачни;</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 додељена средства бити наменски утрошена;</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 у предвиђеном року бити достављен извештај о реализацији програма на прописаном обрасцу са финансијском документацијом и другим доказима о наменском коришћењу средстава;</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w:t>
      </w:r>
      <w:r>
        <w:rPr>
          <w:rFonts w:ascii="Arial" w:hAnsi="Arial" w:cs="Arial"/>
          <w:lang w:val="ru-RU"/>
        </w:rPr>
        <w:t xml:space="preserve"> бити извршен повраћај средстава </w:t>
      </w:r>
      <w:r w:rsidRPr="002A7B2B">
        <w:rPr>
          <w:rFonts w:ascii="Arial" w:hAnsi="Arial" w:cs="Arial"/>
          <w:lang w:val="ru-RU"/>
        </w:rPr>
        <w:t xml:space="preserve"> уколико наступи било који од случајева утврђених у члану </w:t>
      </w:r>
      <w:r w:rsidRPr="00991EBE">
        <w:rPr>
          <w:rFonts w:ascii="Arial" w:hAnsi="Arial" w:cs="Arial"/>
          <w:lang w:val="ru-RU"/>
        </w:rPr>
        <w:t xml:space="preserve">22. став 1. ове Правилника  </w:t>
      </w:r>
      <w:r w:rsidRPr="00991EBE">
        <w:rPr>
          <w:rFonts w:ascii="Arial" w:hAnsi="Arial" w:cs="Arial"/>
        </w:rPr>
        <w:t>о</w:t>
      </w:r>
      <w:r w:rsidRPr="0056521D">
        <w:rPr>
          <w:rFonts w:ascii="Arial" w:hAnsi="Arial" w:cs="Arial"/>
        </w:rPr>
        <w:t xml:space="preserve"> </w:t>
      </w:r>
      <w:r w:rsidRPr="0056521D">
        <w:rPr>
          <w:rFonts w:ascii="Arial" w:hAnsi="Arial" w:cs="Arial"/>
          <w:lang w:val="sr-Cyrl-CS"/>
        </w:rPr>
        <w:t>финансирању или суфинансирању потреба и интереса грађана у области спорта из буџета општине Пријепоље</w:t>
      </w:r>
      <w:r w:rsidRPr="0056521D">
        <w:rPr>
          <w:rFonts w:ascii="Arial" w:hAnsi="Arial" w:cs="Arial"/>
        </w:rPr>
        <w:t xml:space="preserve"> ( „</w:t>
      </w:r>
      <w:proofErr w:type="spellStart"/>
      <w:r w:rsidRPr="0056521D">
        <w:rPr>
          <w:rFonts w:ascii="Arial" w:hAnsi="Arial" w:cs="Arial"/>
        </w:rPr>
        <w:t>Службени</w:t>
      </w:r>
      <w:proofErr w:type="spellEnd"/>
      <w:r w:rsidRPr="0056521D">
        <w:rPr>
          <w:rFonts w:ascii="Arial" w:hAnsi="Arial" w:cs="Arial"/>
        </w:rPr>
        <w:t xml:space="preserve"> </w:t>
      </w:r>
      <w:proofErr w:type="spellStart"/>
      <w:r w:rsidRPr="0056521D">
        <w:rPr>
          <w:rFonts w:ascii="Arial" w:hAnsi="Arial" w:cs="Arial"/>
        </w:rPr>
        <w:t>гласник</w:t>
      </w:r>
      <w:proofErr w:type="spellEnd"/>
      <w:r w:rsidRPr="0056521D">
        <w:rPr>
          <w:rFonts w:ascii="Arial" w:hAnsi="Arial" w:cs="Arial"/>
          <w:lang w:val="sr-Cyrl-CS"/>
        </w:rPr>
        <w:t xml:space="preserve"> општине Пријепоље, број 1/14</w:t>
      </w:r>
      <w:r w:rsidR="00444E9D">
        <w:rPr>
          <w:rFonts w:ascii="Arial" w:hAnsi="Arial" w:cs="Arial"/>
          <w:lang w:val="en-US"/>
        </w:rPr>
        <w:t>,1/15</w:t>
      </w:r>
      <w:r w:rsidRPr="0056521D">
        <w:rPr>
          <w:rFonts w:ascii="Arial" w:hAnsi="Arial" w:cs="Arial"/>
        </w:rPr>
        <w:t>)</w:t>
      </w:r>
    </w:p>
    <w:p w:rsidR="00D0341B" w:rsidRDefault="00D0341B" w:rsidP="00626ED0">
      <w:pPr>
        <w:ind w:right="525"/>
        <w:jc w:val="both"/>
        <w:rPr>
          <w:rFonts w:ascii="Arial" w:hAnsi="Arial" w:cs="Arial"/>
          <w:lang w:val="ru-RU"/>
        </w:rPr>
      </w:pPr>
      <w:r w:rsidRPr="002A7B2B">
        <w:rPr>
          <w:rFonts w:ascii="Arial" w:hAnsi="Arial" w:cs="Arial"/>
          <w:lang w:val="ru-RU"/>
        </w:rPr>
        <w:t xml:space="preserve">- да није у поступку ликвидације, стечаја и под привременом забраном обављања делатности; </w:t>
      </w:r>
    </w:p>
    <w:p w:rsidR="00D0341B" w:rsidRDefault="00D0341B" w:rsidP="00626ED0">
      <w:pPr>
        <w:ind w:right="525"/>
        <w:jc w:val="both"/>
        <w:rPr>
          <w:rFonts w:ascii="Arial" w:hAnsi="Arial" w:cs="Arial"/>
          <w:lang w:val="ru-RU"/>
        </w:rPr>
      </w:pPr>
      <w:r>
        <w:rPr>
          <w:rFonts w:ascii="Arial" w:hAnsi="Arial" w:cs="Arial"/>
          <w:lang w:val="ru-RU"/>
        </w:rPr>
        <w:t xml:space="preserve">-да нема </w:t>
      </w:r>
      <w:r w:rsidRPr="002A7B2B">
        <w:rPr>
          <w:rFonts w:ascii="Arial" w:hAnsi="Arial" w:cs="Arial"/>
          <w:lang w:val="ru-RU"/>
        </w:rPr>
        <w:t xml:space="preserve">блокаду пословног рачуна, пореске дугове или дугове према организацијама социјалног осигурања; </w:t>
      </w:r>
    </w:p>
    <w:p w:rsidR="00D0341B" w:rsidRPr="002A7B2B" w:rsidRDefault="00D0341B" w:rsidP="00626ED0">
      <w:pPr>
        <w:ind w:right="525"/>
        <w:jc w:val="both"/>
        <w:rPr>
          <w:rFonts w:ascii="Arial" w:hAnsi="Arial" w:cs="Arial"/>
          <w:lang w:val="ru-RU"/>
        </w:rPr>
      </w:pPr>
      <w:r>
        <w:rPr>
          <w:rFonts w:ascii="Arial" w:hAnsi="Arial" w:cs="Arial"/>
          <w:lang w:val="ru-RU"/>
        </w:rPr>
        <w:t>-да није</w:t>
      </w:r>
      <w:r w:rsidRPr="002A7B2B">
        <w:rPr>
          <w:rFonts w:ascii="Arial" w:hAnsi="Arial" w:cs="Arial"/>
          <w:lang w:val="ru-RU"/>
        </w:rPr>
        <w:t xml:space="preserve"> у последње две године правоснажном одлуком кажњен за прекршај или привредни преступ у вези са његовом делатношћу</w:t>
      </w:r>
    </w:p>
    <w:p w:rsidR="00D0341B" w:rsidRPr="00626ED0" w:rsidRDefault="00D0341B" w:rsidP="00626ED0">
      <w:pPr>
        <w:ind w:right="525"/>
        <w:jc w:val="both"/>
        <w:rPr>
          <w:rFonts w:ascii="Arial" w:hAnsi="Arial" w:cs="Arial"/>
          <w:lang w:val="sr-Latn-CS"/>
        </w:rPr>
      </w:pPr>
      <w:r w:rsidRPr="002A7B2B">
        <w:rPr>
          <w:rFonts w:ascii="Arial" w:hAnsi="Arial" w:cs="Arial"/>
          <w:lang w:val="ru-RU"/>
        </w:rPr>
        <w:t>- да ће током реализације програма у публикацијама и другим медијима бити назначено да је реализацију подржала Општина;</w:t>
      </w:r>
    </w:p>
    <w:p w:rsidR="00D0341B" w:rsidRPr="002A7B2B" w:rsidRDefault="00D0341B" w:rsidP="00626ED0">
      <w:pPr>
        <w:tabs>
          <w:tab w:val="left" w:pos="1800"/>
        </w:tabs>
        <w:spacing w:after="240"/>
        <w:jc w:val="both"/>
        <w:rPr>
          <w:rFonts w:ascii="Arial" w:hAnsi="Arial" w:cs="Arial"/>
          <w:lang w:val="sr-Cyrl-CS"/>
        </w:rPr>
      </w:pPr>
    </w:p>
    <w:p w:rsidR="00D0341B" w:rsidRPr="002A7B2B" w:rsidRDefault="00D0341B" w:rsidP="00626ED0">
      <w:pPr>
        <w:tabs>
          <w:tab w:val="left" w:pos="1800"/>
        </w:tabs>
        <w:spacing w:after="240"/>
        <w:jc w:val="both"/>
        <w:rPr>
          <w:rFonts w:ascii="Arial" w:hAnsi="Arial" w:cs="Arial"/>
          <w:lang w:val="sr-Cyrl-CS"/>
        </w:rPr>
      </w:pPr>
      <w:r w:rsidRPr="002A7B2B">
        <w:rPr>
          <w:rFonts w:ascii="Arial" w:hAnsi="Arial" w:cs="Arial"/>
          <w:lang w:val="sr-Cyrl-CS"/>
        </w:rPr>
        <w:t>Место и датум: _______________________________</w:t>
      </w:r>
    </w:p>
    <w:p w:rsidR="00D0341B" w:rsidRPr="00991EBE" w:rsidRDefault="00D0341B" w:rsidP="00626ED0">
      <w:pPr>
        <w:tabs>
          <w:tab w:val="left" w:pos="1800"/>
        </w:tabs>
        <w:spacing w:after="240"/>
        <w:jc w:val="both"/>
        <w:rPr>
          <w:rFonts w:ascii="Arial" w:hAnsi="Arial" w:cs="Arial"/>
          <w:lang w:val="sr-Cyrl-CS"/>
        </w:rPr>
      </w:pPr>
    </w:p>
    <w:p w:rsidR="00D0341B" w:rsidRPr="00626ED0" w:rsidRDefault="00D0341B" w:rsidP="00626ED0">
      <w:pPr>
        <w:rPr>
          <w:rFonts w:ascii="Arial" w:hAnsi="Arial" w:cs="Arial"/>
          <w:lang w:val="sr-Latn-CS"/>
        </w:rPr>
      </w:pPr>
      <w:r>
        <w:rPr>
          <w:rFonts w:ascii="Arial" w:hAnsi="Arial" w:cs="Arial"/>
          <w:lang w:val="sr-Cyrl-CS"/>
        </w:rPr>
        <w:t>ПОДНОСИЛАЦ</w:t>
      </w:r>
      <w:r w:rsidRPr="00991EBE">
        <w:rPr>
          <w:rFonts w:ascii="Arial" w:hAnsi="Arial" w:cs="Arial"/>
          <w:lang w:val="sr-Cyrl-CS"/>
        </w:rPr>
        <w:t xml:space="preserve"> ПРОГРАМА           </w:t>
      </w:r>
    </w:p>
    <w:p w:rsidR="00D0341B" w:rsidRPr="00626ED0" w:rsidRDefault="00D0341B" w:rsidP="00626ED0">
      <w:pPr>
        <w:rPr>
          <w:rFonts w:ascii="Arial" w:hAnsi="Arial" w:cs="Arial"/>
          <w:lang w:val="sr-Latn-CS"/>
        </w:rPr>
      </w:pPr>
      <w:r>
        <w:rPr>
          <w:rFonts w:ascii="Arial" w:hAnsi="Arial" w:cs="Arial"/>
          <w:lang w:val="sr-Cyrl-CS"/>
        </w:rPr>
        <w:t>___________________________</w:t>
      </w:r>
    </w:p>
    <w:p w:rsidR="00D0341B" w:rsidRDefault="00D0341B" w:rsidP="00AB36E8">
      <w:pPr>
        <w:rPr>
          <w:rFonts w:ascii="Arial" w:hAnsi="Arial" w:cs="Arial"/>
          <w:b/>
          <w:bCs/>
          <w:lang w:val="sr-Cyrl-CS"/>
        </w:rPr>
      </w:pPr>
      <w:r>
        <w:rPr>
          <w:rFonts w:ascii="Arial" w:hAnsi="Arial" w:cs="Arial"/>
          <w:b/>
          <w:bCs/>
          <w:lang w:val="sr-Cyrl-CS"/>
        </w:rPr>
        <w:t xml:space="preserve">                                                                             </w:t>
      </w:r>
    </w:p>
    <w:p w:rsidR="00D0341B" w:rsidRPr="00991EBE" w:rsidRDefault="00D0341B" w:rsidP="00AB36E8">
      <w:pPr>
        <w:rPr>
          <w:rFonts w:ascii="Arial" w:hAnsi="Arial" w:cs="Arial"/>
          <w:lang w:val="sr-Cyrl-CS"/>
        </w:rPr>
      </w:pPr>
      <w:r>
        <w:rPr>
          <w:rFonts w:ascii="Arial" w:hAnsi="Arial" w:cs="Arial"/>
          <w:b/>
          <w:bCs/>
          <w:lang w:val="sr-Cyrl-CS"/>
        </w:rPr>
        <w:t xml:space="preserve">                                                                                              </w:t>
      </w:r>
      <w:r w:rsidRPr="002A7B2B">
        <w:rPr>
          <w:rFonts w:ascii="Arial" w:hAnsi="Arial" w:cs="Arial"/>
          <w:b/>
          <w:bCs/>
          <w:lang w:val="sr-Cyrl-CS"/>
        </w:rPr>
        <w:t xml:space="preserve"> </w:t>
      </w:r>
      <w:r>
        <w:rPr>
          <w:rFonts w:ascii="Arial" w:hAnsi="Arial" w:cs="Arial"/>
          <w:lang w:val="sr-Cyrl-CS"/>
        </w:rPr>
        <w:t>НОСИЛАЦ ПРОГРАМА</w:t>
      </w:r>
    </w:p>
    <w:p w:rsidR="00D0341B" w:rsidRPr="00991EBE" w:rsidRDefault="00D0341B" w:rsidP="00AB36E8">
      <w:pPr>
        <w:jc w:val="center"/>
        <w:rPr>
          <w:rFonts w:ascii="Arial" w:hAnsi="Arial" w:cs="Arial"/>
          <w:lang w:val="sr-Cyrl-CS"/>
        </w:rPr>
      </w:pPr>
      <w:r>
        <w:rPr>
          <w:rFonts w:ascii="Arial" w:hAnsi="Arial" w:cs="Arial"/>
          <w:lang w:val="sr-Cyrl-CS"/>
        </w:rPr>
        <w:t xml:space="preserve">                                                                                    _________________________</w:t>
      </w:r>
    </w:p>
    <w:p w:rsidR="00D0341B" w:rsidRDefault="00D0341B"/>
    <w:sectPr w:rsidR="00D0341B" w:rsidSect="0077406F">
      <w:pgSz w:w="12240" w:h="15840"/>
      <w:pgMar w:top="1440" w:right="1440" w:bottom="1440" w:left="144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D0CBD"/>
    <w:multiLevelType w:val="multilevel"/>
    <w:tmpl w:val="7A8E279A"/>
    <w:lvl w:ilvl="0">
      <w:start w:val="1"/>
      <w:numFmt w:val="decimal"/>
      <w:lvlText w:val="%1."/>
      <w:lvlJc w:val="left"/>
      <w:pPr>
        <w:ind w:left="360" w:hanging="360"/>
      </w:pPr>
      <w:rPr>
        <w:rFonts w:hint="default"/>
        <w:sz w:val="24"/>
        <w:szCs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626ED0"/>
    <w:rsid w:val="00005899"/>
    <w:rsid w:val="000E1713"/>
    <w:rsid w:val="00270520"/>
    <w:rsid w:val="00295EF7"/>
    <w:rsid w:val="002A7B2B"/>
    <w:rsid w:val="0037049A"/>
    <w:rsid w:val="003B58B8"/>
    <w:rsid w:val="003B66EF"/>
    <w:rsid w:val="00444E9D"/>
    <w:rsid w:val="004A12BC"/>
    <w:rsid w:val="005047FA"/>
    <w:rsid w:val="00526CAE"/>
    <w:rsid w:val="0056521D"/>
    <w:rsid w:val="00586917"/>
    <w:rsid w:val="005B7539"/>
    <w:rsid w:val="005F143A"/>
    <w:rsid w:val="00623E20"/>
    <w:rsid w:val="006266ED"/>
    <w:rsid w:val="00626ED0"/>
    <w:rsid w:val="00753D3D"/>
    <w:rsid w:val="0077406F"/>
    <w:rsid w:val="008552DC"/>
    <w:rsid w:val="00951243"/>
    <w:rsid w:val="00991EBE"/>
    <w:rsid w:val="00AB36E8"/>
    <w:rsid w:val="00B30DFE"/>
    <w:rsid w:val="00BA2871"/>
    <w:rsid w:val="00BD75F1"/>
    <w:rsid w:val="00BF37C7"/>
    <w:rsid w:val="00D0341B"/>
    <w:rsid w:val="00D259F3"/>
    <w:rsid w:val="00D35F12"/>
    <w:rsid w:val="00E37B76"/>
    <w:rsid w:val="00E46C73"/>
    <w:rsid w:val="00E7696D"/>
    <w:rsid w:val="00ED12D9"/>
    <w:rsid w:val="00F10D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B76"/>
    <w:pPr>
      <w:spacing w:after="200" w:line="276" w:lineRule="auto"/>
    </w:pPr>
    <w:rPr>
      <w:rFonts w:cs="Calibri"/>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626ED0"/>
    <w:pPr>
      <w:spacing w:after="120" w:line="360" w:lineRule="auto"/>
      <w:ind w:firstLine="720"/>
      <w:jc w:val="both"/>
    </w:pPr>
    <w:rPr>
      <w:lang w:val="en-US" w:eastAsia="en-US"/>
    </w:rPr>
  </w:style>
  <w:style w:type="character" w:customStyle="1" w:styleId="BodyTextChar">
    <w:name w:val="Body Text Char"/>
    <w:aliases w:val="Char Char"/>
    <w:basedOn w:val="DefaultParagraphFont"/>
    <w:link w:val="BodyText"/>
    <w:uiPriority w:val="99"/>
    <w:locked/>
    <w:rsid w:val="00626ED0"/>
    <w:rPr>
      <w:rFonts w:ascii="Times New Roman" w:hAnsi="Times New Roman" w:cs="Times New Roman"/>
      <w:sz w:val="24"/>
      <w:szCs w:val="24"/>
      <w:lang w:val="en-US" w:eastAsia="en-US"/>
    </w:rPr>
  </w:style>
  <w:style w:type="paragraph" w:styleId="ListParagraph">
    <w:name w:val="List Paragraph"/>
    <w:basedOn w:val="Normal"/>
    <w:uiPriority w:val="99"/>
    <w:qFormat/>
    <w:rsid w:val="00626ED0"/>
    <w:pPr>
      <w:spacing w:after="0" w:line="240" w:lineRule="auto"/>
      <w:ind w:left="720"/>
    </w:pPr>
    <w:rPr>
      <w:sz w:val="24"/>
      <w:szCs w:val="24"/>
      <w:lang w:val="en-US" w:eastAsia="en-US"/>
    </w:rPr>
  </w:style>
  <w:style w:type="paragraph" w:styleId="BalloonText">
    <w:name w:val="Balloon Text"/>
    <w:basedOn w:val="Normal"/>
    <w:link w:val="BalloonTextChar"/>
    <w:uiPriority w:val="99"/>
    <w:semiHidden/>
    <w:rsid w:val="0062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1646</Words>
  <Characters>9385</Characters>
  <Application>Microsoft Office Word</Application>
  <DocSecurity>0</DocSecurity>
  <Lines>78</Lines>
  <Paragraphs>22</Paragraphs>
  <ScaleCrop>false</ScaleCrop>
  <Company>MEVKO@YAHOO.COM</Company>
  <LinksUpToDate>false</LinksUpToDate>
  <CharactersWithSpaces>11009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Ilda</dc:creator>
  <cp:lastModifiedBy>Korisnik10</cp:lastModifiedBy>
  <cp:revision>3</cp:revision>
  <dcterms:created xsi:type="dcterms:W3CDTF">2014-07-02T09:16:00Z</dcterms:created>
  <dcterms:modified xsi:type="dcterms:W3CDTF">2015-06-01T05:24:00Z</dcterms:modified>
</cp:coreProperties>
</file>