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0F" w:rsidRPr="00A1546A" w:rsidRDefault="007A3F0F" w:rsidP="00CC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На основу члана 11. Правилника о условима и мерилима за избор корисника помоћи за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реш</w:t>
      </w:r>
      <w:r w:rsidR="00A37884">
        <w:rPr>
          <w:rFonts w:ascii="Times New Roman" w:hAnsi="Times New Roman"/>
          <w:sz w:val="24"/>
          <w:szCs w:val="24"/>
        </w:rPr>
        <w:t>авање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A37884">
        <w:rPr>
          <w:rFonts w:ascii="Times New Roman" w:hAnsi="Times New Roman"/>
          <w:sz w:val="24"/>
          <w:szCs w:val="24"/>
        </w:rPr>
        <w:t>стамбених потреба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интерно расељ</w:t>
      </w:r>
      <w:r w:rsidR="00A37884">
        <w:rPr>
          <w:rFonts w:ascii="Times New Roman" w:hAnsi="Times New Roman"/>
          <w:sz w:val="24"/>
          <w:szCs w:val="24"/>
        </w:rPr>
        <w:t xml:space="preserve">ених лица </w:t>
      </w:r>
      <w:r w:rsidR="0058547C">
        <w:rPr>
          <w:rFonts w:ascii="Times New Roman" w:hAnsi="Times New Roman"/>
          <w:sz w:val="24"/>
          <w:szCs w:val="24"/>
        </w:rPr>
        <w:t xml:space="preserve">које имају пребивалиште/боравиште на територији </w:t>
      </w:r>
      <w:r w:rsidR="0023553A">
        <w:rPr>
          <w:rFonts w:ascii="Times New Roman" w:hAnsi="Times New Roman"/>
          <w:sz w:val="24"/>
          <w:szCs w:val="24"/>
        </w:rPr>
        <w:t>општине Пријепоље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(у даљем тексту: Правилник), Комисија за избор ко</w:t>
      </w:r>
      <w:r w:rsidR="00A37884">
        <w:rPr>
          <w:rFonts w:ascii="Times New Roman" w:hAnsi="Times New Roman"/>
          <w:sz w:val="24"/>
          <w:szCs w:val="24"/>
        </w:rPr>
        <w:t>рисника за доделу помоћи у виду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монтажних кућа (у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 xml:space="preserve">даљем тексту: Комисија), дана </w:t>
      </w:r>
      <w:r w:rsidR="00513CEB">
        <w:rPr>
          <w:rFonts w:ascii="Times New Roman" w:hAnsi="Times New Roman"/>
          <w:sz w:val="24"/>
          <w:szCs w:val="24"/>
        </w:rPr>
        <w:t>21</w:t>
      </w:r>
      <w:r w:rsidR="0054128F">
        <w:rPr>
          <w:rFonts w:ascii="Times New Roman" w:hAnsi="Times New Roman"/>
          <w:sz w:val="24"/>
          <w:szCs w:val="24"/>
        </w:rPr>
        <w:t>.03</w:t>
      </w:r>
      <w:r w:rsidR="0058547C">
        <w:rPr>
          <w:rFonts w:ascii="Times New Roman" w:hAnsi="Times New Roman"/>
          <w:sz w:val="24"/>
          <w:szCs w:val="24"/>
        </w:rPr>
        <w:t>.201</w:t>
      </w:r>
      <w:r w:rsidR="0054128F">
        <w:rPr>
          <w:rFonts w:ascii="Times New Roman" w:hAnsi="Times New Roman"/>
          <w:sz w:val="24"/>
          <w:szCs w:val="24"/>
        </w:rPr>
        <w:t>9</w:t>
      </w:r>
      <w:r w:rsidR="0058547C">
        <w:rPr>
          <w:rFonts w:ascii="Times New Roman" w:hAnsi="Times New Roman"/>
          <w:sz w:val="24"/>
          <w:szCs w:val="24"/>
        </w:rPr>
        <w:t>.</w:t>
      </w:r>
      <w:r w:rsidRPr="00A1546A">
        <w:rPr>
          <w:rFonts w:ascii="Times New Roman" w:hAnsi="Times New Roman"/>
          <w:sz w:val="24"/>
          <w:szCs w:val="24"/>
        </w:rPr>
        <w:t xml:space="preserve"> године, расписује:</w:t>
      </w:r>
    </w:p>
    <w:p w:rsidR="007A3F0F" w:rsidRPr="00A1546A" w:rsidRDefault="007A3F0F" w:rsidP="00694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ЈАВНИ ПОЗИВ</w:t>
      </w:r>
    </w:p>
    <w:p w:rsidR="00CC5CEF" w:rsidRPr="00A1546A" w:rsidRDefault="00CC5CEF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5CEF" w:rsidRPr="00364D7F" w:rsidRDefault="00CC5CEF" w:rsidP="00E40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ЗА ДОДЕЛУ</w:t>
      </w:r>
      <w:r w:rsidR="00E01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4128F">
        <w:rPr>
          <w:rFonts w:ascii="Times New Roman" w:hAnsi="Times New Roman"/>
          <w:b/>
          <w:bCs/>
          <w:sz w:val="24"/>
          <w:szCs w:val="24"/>
        </w:rPr>
        <w:t>1</w:t>
      </w:r>
      <w:r w:rsidR="00364D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МОНТ</w:t>
      </w:r>
      <w:r w:rsidR="00A37884">
        <w:rPr>
          <w:rFonts w:ascii="Times New Roman" w:hAnsi="Times New Roman"/>
          <w:b/>
          <w:bCs/>
          <w:sz w:val="24"/>
          <w:szCs w:val="24"/>
        </w:rPr>
        <w:t>АЖН</w:t>
      </w:r>
      <w:r w:rsidR="0058547C">
        <w:rPr>
          <w:rFonts w:ascii="Times New Roman" w:hAnsi="Times New Roman"/>
          <w:b/>
          <w:bCs/>
          <w:sz w:val="24"/>
          <w:szCs w:val="24"/>
        </w:rPr>
        <w:t>Е</w:t>
      </w:r>
      <w:r w:rsidR="00A37884">
        <w:rPr>
          <w:rFonts w:ascii="Times New Roman" w:hAnsi="Times New Roman"/>
          <w:b/>
          <w:bCs/>
          <w:sz w:val="24"/>
          <w:szCs w:val="24"/>
        </w:rPr>
        <w:t xml:space="preserve"> КУЋ</w:t>
      </w:r>
      <w:r w:rsidR="0058547C">
        <w:rPr>
          <w:rFonts w:ascii="Times New Roman" w:hAnsi="Times New Roman"/>
          <w:b/>
          <w:bCs/>
          <w:sz w:val="24"/>
          <w:szCs w:val="24"/>
        </w:rPr>
        <w:t>Е</w:t>
      </w:r>
      <w:r w:rsidR="00A37884">
        <w:rPr>
          <w:rFonts w:ascii="Times New Roman" w:hAnsi="Times New Roman"/>
          <w:b/>
          <w:bCs/>
          <w:sz w:val="24"/>
          <w:szCs w:val="24"/>
        </w:rPr>
        <w:t xml:space="preserve"> ПОРОДИЦ</w:t>
      </w:r>
      <w:r w:rsidR="00364D7F">
        <w:rPr>
          <w:rFonts w:ascii="Times New Roman" w:hAnsi="Times New Roman"/>
          <w:b/>
          <w:bCs/>
          <w:sz w:val="24"/>
          <w:szCs w:val="24"/>
        </w:rPr>
        <w:t>АМА</w:t>
      </w:r>
      <w:r w:rsidR="00E01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 xml:space="preserve">ИНТЕРНО РАСЕЉЕНИХ ЛИЦА </w:t>
      </w:r>
      <w:r w:rsidR="0058547C">
        <w:rPr>
          <w:rFonts w:ascii="Times New Roman" w:hAnsi="Times New Roman"/>
          <w:b/>
          <w:bCs/>
          <w:sz w:val="24"/>
          <w:szCs w:val="24"/>
        </w:rPr>
        <w:t xml:space="preserve">СА ПРЕБИВАЛИШТЕМ/БОРАВИШТЕМ НА ТЕРИТОРИЈИ </w:t>
      </w:r>
      <w:r w:rsidR="00364D7F">
        <w:rPr>
          <w:rFonts w:ascii="Times New Roman" w:hAnsi="Times New Roman"/>
          <w:b/>
          <w:bCs/>
          <w:sz w:val="24"/>
          <w:szCs w:val="24"/>
        </w:rPr>
        <w:t>ОПШТИНЕ ПРИЈЕПОЉЕ</w:t>
      </w:r>
    </w:p>
    <w:p w:rsidR="00CC5CEF" w:rsidRPr="00A1546A" w:rsidRDefault="00CC5CEF" w:rsidP="00CC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</w:t>
      </w:r>
      <w:r w:rsidR="00364D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ПРЕДМЕТ ЈАВНОГ ПОЗИВА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5CEF" w:rsidRPr="00A1546A" w:rsidRDefault="00A37884" w:rsidP="007A0C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је додела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54128F">
        <w:rPr>
          <w:rFonts w:ascii="Times New Roman" w:hAnsi="Times New Roman"/>
          <w:sz w:val="24"/>
          <w:szCs w:val="24"/>
        </w:rPr>
        <w:t>1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CC5CEF" w:rsidRPr="00A1546A">
        <w:rPr>
          <w:rFonts w:ascii="Times New Roman" w:hAnsi="Times New Roman"/>
          <w:sz w:val="24"/>
          <w:szCs w:val="24"/>
        </w:rPr>
        <w:t>монтажн</w:t>
      </w:r>
      <w:r w:rsidR="0058547C">
        <w:rPr>
          <w:rFonts w:ascii="Times New Roman" w:hAnsi="Times New Roman"/>
          <w:sz w:val="24"/>
          <w:szCs w:val="24"/>
        </w:rPr>
        <w:t>е</w:t>
      </w:r>
      <w:r w:rsidR="00CC5CEF" w:rsidRPr="00A1546A">
        <w:rPr>
          <w:rFonts w:ascii="Times New Roman" w:hAnsi="Times New Roman"/>
          <w:sz w:val="24"/>
          <w:szCs w:val="24"/>
        </w:rPr>
        <w:t xml:space="preserve"> кућ</w:t>
      </w:r>
      <w:r w:rsidR="0058547C">
        <w:rPr>
          <w:rFonts w:ascii="Times New Roman" w:hAnsi="Times New Roman"/>
          <w:sz w:val="24"/>
          <w:szCs w:val="24"/>
        </w:rPr>
        <w:t>е</w:t>
      </w:r>
      <w:r w:rsidR="00CC5CEF" w:rsidRPr="00A1546A">
        <w:rPr>
          <w:rFonts w:ascii="Times New Roman" w:hAnsi="Times New Roman"/>
          <w:sz w:val="24"/>
          <w:szCs w:val="24"/>
        </w:rPr>
        <w:t xml:space="preserve"> (у д</w:t>
      </w:r>
      <w:r>
        <w:rPr>
          <w:rFonts w:ascii="Times New Roman" w:hAnsi="Times New Roman"/>
          <w:sz w:val="24"/>
          <w:szCs w:val="24"/>
        </w:rPr>
        <w:t>аљем тексту: Помоћ), породиц</w:t>
      </w:r>
      <w:r w:rsidR="00364D7F">
        <w:rPr>
          <w:rFonts w:ascii="Times New Roman" w:hAnsi="Times New Roman"/>
          <w:sz w:val="24"/>
          <w:szCs w:val="24"/>
        </w:rPr>
        <w:t>ама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CC5CEF" w:rsidRPr="00A1546A">
        <w:rPr>
          <w:rFonts w:ascii="Times New Roman" w:hAnsi="Times New Roman"/>
          <w:sz w:val="24"/>
          <w:szCs w:val="24"/>
        </w:rPr>
        <w:t>интерно расељен</w:t>
      </w:r>
      <w:r w:rsidR="00364D7F">
        <w:rPr>
          <w:rFonts w:ascii="Times New Roman" w:hAnsi="Times New Roman"/>
          <w:sz w:val="24"/>
          <w:szCs w:val="24"/>
        </w:rPr>
        <w:t>их</w:t>
      </w:r>
      <w:r w:rsidR="00CC5CEF" w:rsidRPr="00A1546A">
        <w:rPr>
          <w:rFonts w:ascii="Times New Roman" w:hAnsi="Times New Roman"/>
          <w:sz w:val="24"/>
          <w:szCs w:val="24"/>
        </w:rPr>
        <w:t xml:space="preserve"> лица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58547C">
        <w:rPr>
          <w:rFonts w:ascii="Times New Roman" w:hAnsi="Times New Roman"/>
          <w:sz w:val="24"/>
          <w:szCs w:val="24"/>
        </w:rPr>
        <w:t xml:space="preserve">са пребивалиштем/боравиштем на територији </w:t>
      </w:r>
      <w:r w:rsidR="00364D7F">
        <w:rPr>
          <w:rFonts w:ascii="Times New Roman" w:hAnsi="Times New Roman"/>
          <w:sz w:val="24"/>
          <w:szCs w:val="24"/>
        </w:rPr>
        <w:t>општи</w:t>
      </w:r>
      <w:r w:rsidR="0012410D">
        <w:rPr>
          <w:rFonts w:ascii="Times New Roman" w:hAnsi="Times New Roman"/>
          <w:sz w:val="24"/>
          <w:szCs w:val="24"/>
        </w:rPr>
        <w:t>не</w:t>
      </w:r>
      <w:r w:rsidR="00364D7F">
        <w:rPr>
          <w:rFonts w:ascii="Times New Roman" w:hAnsi="Times New Roman"/>
          <w:sz w:val="24"/>
          <w:szCs w:val="24"/>
        </w:rPr>
        <w:t xml:space="preserve"> Пријепоље</w:t>
      </w:r>
      <w:r w:rsidR="00CC5CEF" w:rsidRPr="00A1546A">
        <w:rPr>
          <w:rFonts w:ascii="Times New Roman" w:hAnsi="Times New Roman"/>
          <w:sz w:val="24"/>
          <w:szCs w:val="24"/>
        </w:rPr>
        <w:t>, а која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CC5CEF" w:rsidRPr="00A1546A">
        <w:rPr>
          <w:rFonts w:ascii="Times New Roman" w:hAnsi="Times New Roman"/>
          <w:sz w:val="24"/>
          <w:szCs w:val="24"/>
        </w:rPr>
        <w:t>не могу на други начин самостално да реше стамбено питање.</w:t>
      </w:r>
    </w:p>
    <w:p w:rsidR="00BB5EA4" w:rsidRPr="00A1546A" w:rsidRDefault="00BB5EA4" w:rsidP="00FE70E2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A1546A">
        <w:rPr>
          <w:rFonts w:ascii="Times New Roman" w:hAnsi="Times New Roman"/>
          <w:sz w:val="24"/>
          <w:szCs w:val="24"/>
          <w:lang w:val="ru-RU"/>
        </w:rPr>
        <w:t xml:space="preserve">Помоћ се одобрава као једнократна и бесповратна у виду </w:t>
      </w:r>
      <w:r w:rsidR="00335272">
        <w:rPr>
          <w:rFonts w:ascii="Times New Roman" w:hAnsi="Times New Roman"/>
          <w:sz w:val="24"/>
          <w:szCs w:val="24"/>
          <w:lang w:val="ru-RU"/>
        </w:rPr>
        <w:t xml:space="preserve">прибављања и </w:t>
      </w:r>
      <w:r w:rsidRPr="00A1546A">
        <w:rPr>
          <w:rFonts w:ascii="Times New Roman" w:hAnsi="Times New Roman"/>
          <w:sz w:val="24"/>
          <w:szCs w:val="24"/>
          <w:lang w:val="ru-RU"/>
        </w:rPr>
        <w:t>изградње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54128F">
        <w:rPr>
          <w:rFonts w:ascii="Times New Roman" w:hAnsi="Times New Roman"/>
          <w:sz w:val="24"/>
          <w:szCs w:val="24"/>
        </w:rPr>
        <w:t>1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 монтажн</w:t>
      </w:r>
      <w:r w:rsidR="0058547C">
        <w:rPr>
          <w:rFonts w:ascii="Times New Roman" w:hAnsi="Times New Roman"/>
          <w:sz w:val="24"/>
          <w:szCs w:val="24"/>
          <w:lang w:val="ru-RU"/>
        </w:rPr>
        <w:t>е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 кућ</w:t>
      </w:r>
      <w:r w:rsidR="0058547C">
        <w:rPr>
          <w:rFonts w:ascii="Times New Roman" w:hAnsi="Times New Roman"/>
          <w:sz w:val="24"/>
          <w:szCs w:val="24"/>
          <w:lang w:val="ru-RU"/>
        </w:rPr>
        <w:t>е</w:t>
      </w:r>
      <w:r w:rsidR="00335272">
        <w:rPr>
          <w:rFonts w:ascii="Times New Roman" w:hAnsi="Times New Roman"/>
          <w:sz w:val="24"/>
          <w:szCs w:val="24"/>
          <w:lang w:val="ru-RU"/>
        </w:rPr>
        <w:t>, куповине основног пакета намештаја и беле технике,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291596">
        <w:rPr>
          <w:rFonts w:ascii="Times New Roman" w:hAnsi="Times New Roman"/>
          <w:sz w:val="24"/>
          <w:szCs w:val="24"/>
          <w:lang w:val="ru-RU"/>
        </w:rPr>
        <w:t>грађевинск</w:t>
      </w:r>
      <w:r w:rsidR="00140B3B">
        <w:rPr>
          <w:rFonts w:ascii="Times New Roman" w:hAnsi="Times New Roman"/>
          <w:sz w:val="24"/>
          <w:szCs w:val="24"/>
          <w:lang w:val="ru-RU"/>
        </w:rPr>
        <w:t>ој</w:t>
      </w:r>
      <w:r w:rsidR="00291596">
        <w:rPr>
          <w:rFonts w:ascii="Times New Roman" w:hAnsi="Times New Roman"/>
          <w:sz w:val="24"/>
          <w:szCs w:val="24"/>
          <w:lang w:val="ru-RU"/>
        </w:rPr>
        <w:t xml:space="preserve"> парцел</w:t>
      </w:r>
      <w:r w:rsidR="00140B3B">
        <w:rPr>
          <w:rFonts w:ascii="Times New Roman" w:hAnsi="Times New Roman"/>
          <w:sz w:val="24"/>
          <w:szCs w:val="24"/>
          <w:lang w:val="ru-RU"/>
        </w:rPr>
        <w:t>и</w:t>
      </w:r>
      <w:r w:rsidR="00E01B32">
        <w:rPr>
          <w:rFonts w:ascii="Times New Roman" w:hAnsi="Times New Roman"/>
          <w:sz w:val="24"/>
          <w:szCs w:val="24"/>
        </w:rPr>
        <w:t xml:space="preserve"> коју</w:t>
      </w:r>
      <w:r w:rsidR="001C09F1" w:rsidRPr="00A1546A">
        <w:rPr>
          <w:rFonts w:ascii="Times New Roman" w:hAnsi="Times New Roman"/>
          <w:sz w:val="24"/>
          <w:szCs w:val="24"/>
        </w:rPr>
        <w:t xml:space="preserve"> обезбеђују 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корисници Помоћи.  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II</w:t>
      </w:r>
      <w:r w:rsidR="00364D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 xml:space="preserve"> КОРИСНИЦИ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328CE" w:rsidRPr="00A1546A" w:rsidRDefault="008328CE" w:rsidP="00832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1546A">
        <w:rPr>
          <w:rFonts w:ascii="Times New Roman" w:hAnsi="Times New Roman"/>
          <w:sz w:val="24"/>
          <w:szCs w:val="24"/>
        </w:rPr>
        <w:t>Помоћ за решавање стамбених потреба доделом монтажн</w:t>
      </w:r>
      <w:r>
        <w:rPr>
          <w:rFonts w:ascii="Times New Roman" w:hAnsi="Times New Roman"/>
          <w:sz w:val="24"/>
          <w:szCs w:val="24"/>
        </w:rPr>
        <w:t>е</w:t>
      </w:r>
      <w:r w:rsidRPr="00A1546A">
        <w:rPr>
          <w:rFonts w:ascii="Times New Roman" w:hAnsi="Times New Roman"/>
          <w:sz w:val="24"/>
          <w:szCs w:val="24"/>
        </w:rPr>
        <w:t xml:space="preserve"> кућ</w:t>
      </w:r>
      <w:r>
        <w:rPr>
          <w:rFonts w:ascii="Times New Roman" w:hAnsi="Times New Roman"/>
          <w:sz w:val="24"/>
          <w:szCs w:val="24"/>
        </w:rPr>
        <w:t>е</w:t>
      </w:r>
      <w:r w:rsidRPr="00A1546A">
        <w:rPr>
          <w:rFonts w:ascii="Times New Roman" w:hAnsi="Times New Roman"/>
          <w:sz w:val="24"/>
          <w:szCs w:val="24"/>
        </w:rPr>
        <w:t xml:space="preserve"> може бити додељена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интерно расељеном лицу кој</w:t>
      </w:r>
      <w:r>
        <w:rPr>
          <w:rFonts w:ascii="Times New Roman" w:hAnsi="Times New Roman"/>
          <w:sz w:val="24"/>
          <w:szCs w:val="24"/>
        </w:rPr>
        <w:t>е је</w:t>
      </w:r>
      <w:r w:rsidRPr="00A1546A">
        <w:rPr>
          <w:rFonts w:ascii="Times New Roman" w:hAnsi="Times New Roman"/>
          <w:sz w:val="24"/>
          <w:szCs w:val="24"/>
          <w:lang w:val="ru-RU"/>
        </w:rPr>
        <w:t>, услед догађаја из периода од 1999. године, стекл</w:t>
      </w:r>
      <w:r>
        <w:rPr>
          <w:rFonts w:ascii="Times New Roman" w:hAnsi="Times New Roman"/>
          <w:sz w:val="24"/>
          <w:szCs w:val="24"/>
        </w:rPr>
        <w:t>о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 својство интерно расељеног лица у Републици Србији,</w:t>
      </w:r>
      <w:r w:rsidR="00E01B3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са пребивалиштем/боравиштем на територији </w:t>
      </w:r>
      <w:r w:rsidR="00364D7F">
        <w:rPr>
          <w:rFonts w:ascii="Times New Roman" w:hAnsi="Times New Roman"/>
          <w:sz w:val="24"/>
          <w:szCs w:val="24"/>
        </w:rPr>
        <w:t>општине Пријепоље</w:t>
      </w:r>
      <w:r>
        <w:rPr>
          <w:rFonts w:ascii="Times New Roman" w:hAnsi="Times New Roman"/>
          <w:sz w:val="24"/>
          <w:szCs w:val="24"/>
        </w:rPr>
        <w:t xml:space="preserve"> </w:t>
      </w:r>
      <w:r w:rsidR="00E01B32">
        <w:rPr>
          <w:rFonts w:ascii="Times New Roman" w:hAnsi="Times New Roman"/>
          <w:sz w:val="24"/>
          <w:szCs w:val="24"/>
          <w:lang w:val="ru-RU"/>
        </w:rPr>
        <w:t>које је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 без трајног стам</w:t>
      </w:r>
      <w:r>
        <w:rPr>
          <w:rFonts w:ascii="Times New Roman" w:hAnsi="Times New Roman"/>
          <w:sz w:val="24"/>
          <w:szCs w:val="24"/>
          <w:lang w:val="ru-RU"/>
        </w:rPr>
        <w:t xml:space="preserve">беног решења у Републици Србији, </w:t>
      </w:r>
      <w:r w:rsidRPr="00A1546A">
        <w:rPr>
          <w:rFonts w:ascii="Times New Roman" w:hAnsi="Times New Roman"/>
          <w:sz w:val="24"/>
          <w:szCs w:val="24"/>
          <w:lang w:val="ru-RU"/>
        </w:rPr>
        <w:t>а све према утврђеним критеријумима угрожености.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 xml:space="preserve">III </w:t>
      </w:r>
      <w:r w:rsidR="00364D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УСЛОВИ ЗА ИЗБОР КОРИСНИКА ПОМОЋИ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4930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 xml:space="preserve">За доделу Помоћи у оквиру овог јавног позива, </w:t>
      </w:r>
      <w:r w:rsidR="004F1772">
        <w:rPr>
          <w:rFonts w:ascii="Times New Roman" w:hAnsi="Times New Roman"/>
          <w:sz w:val="24"/>
          <w:szCs w:val="24"/>
          <w:lang w:val="sr-Cyrl-CS" w:eastAsia="sr-Cyrl-CS"/>
        </w:rPr>
        <w:t xml:space="preserve">лице из </w:t>
      </w:r>
      <w:r w:rsidR="006E2EE9" w:rsidRPr="00A1546A">
        <w:rPr>
          <w:rFonts w:ascii="Times New Roman" w:hAnsi="Times New Roman"/>
          <w:sz w:val="24"/>
          <w:szCs w:val="24"/>
          <w:lang w:val="sr-Cyrl-CS" w:eastAsia="sr-Cyrl-CS"/>
        </w:rPr>
        <w:t xml:space="preserve">члана 2. овог Јавног позива,  као </w:t>
      </w:r>
      <w:r w:rsidRPr="00A1546A">
        <w:rPr>
          <w:rFonts w:ascii="Times New Roman" w:hAnsi="Times New Roman"/>
          <w:sz w:val="24"/>
          <w:szCs w:val="24"/>
        </w:rPr>
        <w:t>Подносилац пријаве и чланови његовог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породичног домаћинства морају да испуне следеће услове: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710D44">
        <w:rPr>
          <w:rFonts w:ascii="TimesNewRomanPSMT" w:hAnsi="TimesNewRomanPSMT" w:cs="TimesNewRomanPSMT"/>
          <w:sz w:val="24"/>
          <w:szCs w:val="24"/>
        </w:rPr>
        <w:t>1. да су евидентирани као интерно расељена лица и/или поседују легитимацију интерно расељеног лица (обавезно за Подносиоца пријаве);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710D44">
        <w:rPr>
          <w:rFonts w:ascii="TimesNewRomanPSMT" w:hAnsi="TimesNewRomanPSMT" w:cs="TimesNewRomanPSMT"/>
          <w:sz w:val="24"/>
          <w:szCs w:val="24"/>
        </w:rPr>
        <w:t xml:space="preserve">2. да Подносилац пријаве и чланови његовог породичног домаћинства наведени у пријави који су евидентирани као интерно расељена лица имају пријављено пребивалиште/боравиште на територији </w:t>
      </w:r>
      <w:r w:rsidR="00364D7F">
        <w:rPr>
          <w:rFonts w:ascii="TimesNewRomanPSMT" w:hAnsi="TimesNewRomanPSMT" w:cs="TimesNewRomanPSMT"/>
          <w:sz w:val="24"/>
          <w:szCs w:val="24"/>
        </w:rPr>
        <w:t>општине Пријепоље</w:t>
      </w:r>
      <w:r w:rsidRPr="00710D44">
        <w:rPr>
          <w:rFonts w:ascii="TimesNewRomanPSMT" w:hAnsi="TimesNewRomanPSMT" w:cs="TimesNewRomanPSMT"/>
          <w:sz w:val="24"/>
          <w:szCs w:val="24"/>
        </w:rPr>
        <w:t xml:space="preserve"> у тренутку објављивања Јавног позива;</w:t>
      </w:r>
    </w:p>
    <w:p w:rsidR="00335272" w:rsidRPr="006B6E49" w:rsidRDefault="00ED62CA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3. </w:t>
      </w:r>
      <w:r w:rsidR="00335272" w:rsidRPr="006B6E49">
        <w:rPr>
          <w:rFonts w:ascii="TimesNewRomanPSMT" w:hAnsi="TimesNewRomanPSMT" w:cs="TimesNewRomanPSMT"/>
          <w:sz w:val="24"/>
          <w:szCs w:val="24"/>
        </w:rPr>
        <w:t>да је место пребивалишта/боравишта</w:t>
      </w:r>
      <w:r w:rsidR="005A1E5C">
        <w:rPr>
          <w:rFonts w:ascii="TimesNewRomanPSMT" w:hAnsi="TimesNewRomanPSMT" w:cs="TimesNewRomanPSMT"/>
          <w:sz w:val="24"/>
          <w:szCs w:val="24"/>
        </w:rPr>
        <w:t xml:space="preserve"> Подносиоца пријаве регистровано</w:t>
      </w:r>
      <w:r w:rsidR="00335272" w:rsidRPr="006B6E49">
        <w:rPr>
          <w:rFonts w:ascii="TimesNewRomanPSMT" w:hAnsi="TimesNewRomanPSMT" w:cs="TimesNewRomanPSMT"/>
          <w:sz w:val="24"/>
          <w:szCs w:val="24"/>
        </w:rPr>
        <w:t xml:space="preserve"> најмање задње две године на територији </w:t>
      </w:r>
      <w:r w:rsidR="00364D7F">
        <w:rPr>
          <w:rFonts w:ascii="TimesNewRomanPSMT" w:hAnsi="TimesNewRomanPSMT" w:cs="TimesNewRomanPSMT"/>
          <w:sz w:val="24"/>
          <w:szCs w:val="24"/>
        </w:rPr>
        <w:t>општине Пријепоље</w:t>
      </w:r>
      <w:r w:rsidR="00335272"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12410D">
        <w:rPr>
          <w:rFonts w:ascii="TimesNewRomanPSMT" w:hAnsi="TimesNewRomanPSMT" w:cs="TimesNewRomanPSMT"/>
          <w:sz w:val="24"/>
          <w:szCs w:val="24"/>
        </w:rPr>
        <w:t>4. да су смештени у</w:t>
      </w:r>
      <w:r w:rsidR="005A1E5C" w:rsidRPr="0012410D">
        <w:rPr>
          <w:rFonts w:ascii="TimesNewRomanPSMT" w:hAnsi="TimesNewRomanPSMT" w:cs="TimesNewRomanPSMT"/>
          <w:sz w:val="24"/>
          <w:szCs w:val="24"/>
        </w:rPr>
        <w:t xml:space="preserve"> </w:t>
      </w:r>
      <w:r w:rsidRPr="0012410D">
        <w:rPr>
          <w:rFonts w:ascii="TimesNewRomanPSMT" w:hAnsi="TimesNewRomanPSMT" w:cs="TimesNewRomanPSMT"/>
          <w:sz w:val="24"/>
          <w:szCs w:val="24"/>
        </w:rPr>
        <w:t>неадекватном</w:t>
      </w:r>
      <w:r w:rsidR="0012410D" w:rsidRPr="0012410D">
        <w:rPr>
          <w:rFonts w:ascii="TimesNewRomanPSMT" w:hAnsi="TimesNewRomanPSMT" w:cs="TimesNewRomanPSMT"/>
          <w:sz w:val="24"/>
          <w:szCs w:val="24"/>
        </w:rPr>
        <w:t xml:space="preserve"> </w:t>
      </w:r>
      <w:r w:rsidRPr="0012410D">
        <w:rPr>
          <w:rFonts w:ascii="TimesNewRomanPSMT" w:hAnsi="TimesNewRomanPSMT" w:cs="TimesNewRomanPSMT"/>
          <w:sz w:val="24"/>
          <w:szCs w:val="24"/>
        </w:rPr>
        <w:t>смештају;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contextualSpacing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5. да немају приходе којима би могли да побољшају услове становања;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6. да не поседују непокретност у Републици Србији</w:t>
      </w:r>
      <w:r>
        <w:rPr>
          <w:rFonts w:ascii="TimesNewRomanPSMT" w:hAnsi="TimesNewRomanPSMT" w:cs="TimesNewRomanPSMT"/>
          <w:sz w:val="24"/>
          <w:szCs w:val="24"/>
        </w:rPr>
        <w:t xml:space="preserve"> ван Косова и Метохије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или </w:t>
      </w:r>
      <w:r>
        <w:rPr>
          <w:rFonts w:ascii="TimesNewRomanPSMT" w:hAnsi="TimesNewRomanPSMT" w:cs="TimesNewRomanPSMT"/>
          <w:sz w:val="24"/>
          <w:szCs w:val="24"/>
        </w:rPr>
        <w:t xml:space="preserve">у </w:t>
      </w:r>
      <w:r w:rsidRPr="006B6E49">
        <w:rPr>
          <w:rFonts w:ascii="TimesNewRomanPSMT" w:hAnsi="TimesNewRomanPSMT" w:cs="TimesNewRomanPSMT"/>
          <w:sz w:val="24"/>
          <w:szCs w:val="24"/>
        </w:rPr>
        <w:t>другој држави тј. да не могу да користе непокретност коју поседују</w:t>
      </w:r>
      <w:r w:rsidR="005A1E5C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(укључујући и обновљену непокретност) на Косову и Метохији;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lastRenderedPageBreak/>
        <w:t>7. да нису</w:t>
      </w:r>
      <w:r w:rsidR="005A1E5C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заменили, отуђили или поклонили непокретност коју поседују на Косову и Метохији, а којом могу или су могли </w:t>
      </w:r>
      <w:r>
        <w:rPr>
          <w:rFonts w:ascii="TimesNewRomanPSMT" w:hAnsi="TimesNewRomanPSMT" w:cs="TimesNewRomanPSMT"/>
          <w:sz w:val="24"/>
          <w:szCs w:val="24"/>
        </w:rPr>
        <w:t xml:space="preserve">безбедно </w:t>
      </w:r>
      <w:r w:rsidRPr="006B6E49">
        <w:rPr>
          <w:rFonts w:ascii="TimesNewRomanPSMT" w:hAnsi="TimesNewRomanPSMT" w:cs="TimesNewRomanPSMT"/>
          <w:sz w:val="24"/>
          <w:szCs w:val="24"/>
        </w:rPr>
        <w:t>да реше своје стамбено питање;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8. да нису корисници другог програма за побољшање услова становања</w:t>
      </w:r>
      <w:r>
        <w:rPr>
          <w:rFonts w:ascii="TimesNewRomanPSMT" w:hAnsi="TimesNewRomanPSMT" w:cs="TimesNewRomanPSMT"/>
          <w:sz w:val="24"/>
          <w:szCs w:val="24"/>
        </w:rPr>
        <w:t xml:space="preserve"> или повратка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којим би могли да реше </w:t>
      </w:r>
      <w:r>
        <w:rPr>
          <w:rFonts w:ascii="TimesNewRomanPSMT" w:hAnsi="TimesNewRomanPSMT" w:cs="TimesNewRomanPSMT"/>
          <w:sz w:val="24"/>
          <w:szCs w:val="24"/>
        </w:rPr>
        <w:t xml:space="preserve">или су решили </w:t>
      </w:r>
      <w:r w:rsidRPr="006B6E49">
        <w:rPr>
          <w:rFonts w:ascii="TimesNewRomanPSMT" w:hAnsi="TimesNewRomanPSMT" w:cs="TimesNewRomanPSMT"/>
          <w:sz w:val="24"/>
          <w:szCs w:val="24"/>
        </w:rPr>
        <w:t>своје стамбено питање;</w:t>
      </w:r>
    </w:p>
    <w:p w:rsidR="00335272" w:rsidRPr="006B6E49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9. </w:t>
      </w:r>
      <w:r w:rsidRPr="007F275C">
        <w:rPr>
          <w:rFonts w:ascii="TimesNewRomanPSMT" w:hAnsi="TimesNewRomanPSMT" w:cs="TimesNewRomanPSMT"/>
          <w:sz w:val="24"/>
          <w:szCs w:val="24"/>
        </w:rPr>
        <w:t>да Подносилац пријаве за доделу Помоћи има у својини 1/1 или у сусвојини или заједничкој имовини са неким од чланова породичног домаћинства који је наведен у пријави, земљиште које је уписано у катастру непокретности, да је на истом дозвољена индивидуална стамбена градња, као и да на истом нема терета,  не рачунајући  забележбу права дугорочног закупа на период од 99 година у корист Подносиоца пријаве, забележбу оптерећења непокретности заложним правом на основу уговора о кредиту у вези са предметном непокретношћу, као и забележбе права стварних службености;</w:t>
      </w:r>
    </w:p>
    <w:p w:rsidR="00335272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10. </w:t>
      </w:r>
      <w:r w:rsidRPr="007F275C">
        <w:rPr>
          <w:rFonts w:ascii="TimesNewRomanPSMT" w:hAnsi="TimesNewRomanPSMT" w:cs="TimesNewRomanPSMT"/>
          <w:sz w:val="24"/>
          <w:szCs w:val="24"/>
        </w:rPr>
        <w:t>да је за земљиште које је предмет пријаве плаћена накнада за пренамену земљишта и иста спроведена у катастру непокретности,</w:t>
      </w:r>
      <w:r w:rsidR="005A1E5C">
        <w:rPr>
          <w:rFonts w:ascii="TimesNewRomanPSMT" w:hAnsi="TimesNewRomanPSMT" w:cs="TimesNewRomanPSMT"/>
          <w:sz w:val="24"/>
          <w:szCs w:val="24"/>
        </w:rPr>
        <w:t xml:space="preserve"> </w:t>
      </w:r>
      <w:r w:rsidRPr="007F275C">
        <w:rPr>
          <w:rFonts w:ascii="TimesNewRomanPSMT" w:hAnsi="TimesNewRomanPSMT" w:cs="TimesNewRomanPSMT"/>
          <w:sz w:val="24"/>
          <w:szCs w:val="24"/>
        </w:rPr>
        <w:t xml:space="preserve">до доношења Одлуке о решавању стамбених потреба </w:t>
      </w:r>
      <w:r>
        <w:rPr>
          <w:rFonts w:ascii="TimesNewRomanPSMT" w:hAnsi="TimesNewRomanPSMT" w:cs="TimesNewRomanPSMT"/>
          <w:sz w:val="24"/>
          <w:szCs w:val="24"/>
        </w:rPr>
        <w:t>интерно расељених лица</w:t>
      </w:r>
      <w:r w:rsidR="00E23D77">
        <w:rPr>
          <w:rFonts w:ascii="TimesNewRomanPSMT" w:hAnsi="TimesNewRomanPSMT" w:cs="TimesNewRomanPSMT"/>
          <w:sz w:val="24"/>
          <w:szCs w:val="24"/>
        </w:rPr>
        <w:t xml:space="preserve"> </w:t>
      </w:r>
      <w:r w:rsidRPr="007F275C">
        <w:rPr>
          <w:rFonts w:ascii="TimesNewRomanPSMT" w:hAnsi="TimesNewRomanPSMT" w:cs="TimesNewRomanPSMT"/>
          <w:sz w:val="24"/>
          <w:szCs w:val="24"/>
        </w:rPr>
        <w:t>(у даљем тексту: Одлука);</w:t>
      </w:r>
    </w:p>
    <w:p w:rsidR="00335272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11.</w:t>
      </w:r>
      <w:r w:rsidR="00385D4B">
        <w:rPr>
          <w:rFonts w:ascii="TimesNewRomanPSMT" w:hAnsi="TimesNewRomanPSMT" w:cs="TimesNewRomanPSMT"/>
          <w:sz w:val="24"/>
          <w:szCs w:val="24"/>
        </w:rPr>
        <w:t xml:space="preserve"> </w:t>
      </w:r>
      <w:r w:rsidRPr="00644559">
        <w:rPr>
          <w:rFonts w:ascii="TimesNewRomanPSMT" w:hAnsi="TimesNewRomanPSMT" w:cs="TimesNewRomanPSMT"/>
          <w:sz w:val="24"/>
          <w:szCs w:val="24"/>
        </w:rPr>
        <w:t>да катастарска парцела којим Подносилац пријаве конкурише испуњава све услове грађевинске парцеле (не мора да се ради препарцелација и парцелација)</w:t>
      </w:r>
      <w:r>
        <w:rPr>
          <w:rFonts w:ascii="TimesNewRomanPSMT" w:hAnsi="TimesNewRomanPSMT" w:cs="TimesNewRomanPSMT"/>
          <w:sz w:val="24"/>
          <w:szCs w:val="24"/>
        </w:rPr>
        <w:t>;</w:t>
      </w:r>
    </w:p>
    <w:p w:rsidR="00335272" w:rsidRPr="00710D44" w:rsidRDefault="0033527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12.</w:t>
      </w:r>
      <w:r w:rsidR="00385D4B">
        <w:rPr>
          <w:rFonts w:ascii="TimesNewRomanPSMT" w:hAnsi="TimesNewRomanPSMT" w:cs="TimesNewRomanPSMT"/>
          <w:sz w:val="24"/>
          <w:szCs w:val="24"/>
        </w:rPr>
        <w:t xml:space="preserve"> </w:t>
      </w:r>
      <w:r w:rsidRPr="00710D44">
        <w:rPr>
          <w:rFonts w:ascii="TimesNewRomanPSMT" w:hAnsi="TimesNewRomanPSMT" w:cs="TimesNewRomanPSMT"/>
          <w:sz w:val="24"/>
          <w:szCs w:val="24"/>
        </w:rPr>
        <w:t xml:space="preserve">да је грађевинско земљиште уређено, а у случају да је неуређено, мора да се налази у обухвату планског документа на основу кога се могу издати локацијски услови, односно грађевинска дозвола; </w:t>
      </w:r>
    </w:p>
    <w:p w:rsidR="00493012" w:rsidRDefault="00335272" w:rsidP="0012410D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13.</w:t>
      </w:r>
      <w:r w:rsidR="00385D4B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да се предметни плац из тачке 9. овог члана налази на територији Републике Србије</w:t>
      </w:r>
    </w:p>
    <w:p w:rsidR="00710D44" w:rsidRDefault="00710D44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</w:p>
    <w:p w:rsidR="00710D44" w:rsidRPr="00710D44" w:rsidRDefault="00710D44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</w:p>
    <w:p w:rsidR="006946AC" w:rsidRPr="00A1546A" w:rsidRDefault="006946AC" w:rsidP="0049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 xml:space="preserve">IV </w:t>
      </w:r>
      <w:r w:rsidR="00364D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МЕРИЛА ЗА ИЗБОР КОРИСНИКА</w:t>
      </w:r>
    </w:p>
    <w:p w:rsidR="00493012" w:rsidRPr="00A1546A" w:rsidRDefault="00493012" w:rsidP="0049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Ред првенства за избор корисника утврђује се на основу броја бодова које Подносилац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пријаве </w:t>
      </w:r>
      <w:r w:rsidRPr="006B6E49">
        <w:rPr>
          <w:rFonts w:ascii="TimesNewRomanPSMT" w:hAnsi="TimesNewRomanPSMT" w:cs="TimesNewRomanPSMT"/>
        </w:rPr>
        <w:t xml:space="preserve">на </w:t>
      </w:r>
      <w:r w:rsidRPr="00792D6A">
        <w:rPr>
          <w:rFonts w:ascii="TimesNewRomanPSMT" w:hAnsi="TimesNewRomanPSMT" w:cs="TimesNewRomanPSMT"/>
          <w:sz w:val="24"/>
          <w:szCs w:val="24"/>
        </w:rPr>
        <w:t>Јавни позив оствари</w:t>
      </w:r>
      <w:r w:rsidRPr="006B6E49">
        <w:rPr>
          <w:rFonts w:ascii="TimesNewRomanPSMT" w:hAnsi="TimesNewRomanPSMT" w:cs="TimesNewRomanPSMT"/>
          <w:sz w:val="24"/>
          <w:szCs w:val="24"/>
        </w:rPr>
        <w:t>, а према следећим мерилима: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1) Број чланова породичног домаћинства: по члану породичног домаћинства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10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(Максималан број бодова који се може добити на основу овог мерила износи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50 бодова</w:t>
      </w:r>
      <w:r w:rsidRPr="006B6E49">
        <w:rPr>
          <w:rFonts w:ascii="TimesNewRomanPSMT" w:hAnsi="TimesNewRomanPSMT" w:cs="TimesNewRomanPSMT"/>
          <w:sz w:val="24"/>
          <w:szCs w:val="24"/>
        </w:rPr>
        <w:t>.)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2) Породично домаћинство чији је члан настрадао или нестао у сукобима на просторима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бивше Социјалистичке Федеративне Републике Југославије: по настрадалом или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несталом члану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3) Број малолетне деце у породичном домаћинству: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ab/>
        <w:t xml:space="preserve">3.1) породично домаћинство до двоје малолетне деце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10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3.2) породично домаћинство са троје или више малолетне деце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4) Број малолетне деце или деце на редовном школовању у једнородитељском породичном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домаћинству: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4.1) домаћинство са једним дететом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10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4.2) домаћинство са двоје деце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4.3) домаћинство са троје или више деце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30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5) Породично домаћинство са особом са инвалидитетом или сметњама у развоју: по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породичном домаћинству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E23D77" w:rsidRPr="006B6E49" w:rsidRDefault="00707086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6) </w:t>
      </w:r>
      <w:r w:rsidR="00E23D77" w:rsidRPr="006B6E49">
        <w:rPr>
          <w:rFonts w:ascii="TimesNewRomanPSMT" w:hAnsi="TimesNewRomanPSMT" w:cs="TimesNewRomanPSMT"/>
          <w:sz w:val="24"/>
          <w:szCs w:val="24"/>
        </w:rPr>
        <w:t>Стамбена ситуација Подносиоца пријаве и чланова његовог породичног домаћинства:</w:t>
      </w:r>
    </w:p>
    <w:p w:rsidR="0012410D" w:rsidRPr="006B6E49" w:rsidRDefault="00364D7F" w:rsidP="0012410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lastRenderedPageBreak/>
        <w:t xml:space="preserve">6.1) </w:t>
      </w:r>
      <w:r w:rsidR="0012410D" w:rsidRPr="006B6E49">
        <w:rPr>
          <w:rFonts w:ascii="TimesNewRomanPSMT" w:hAnsi="TimesNewRomanPSMT" w:cs="TimesNewRomanPSMT"/>
          <w:sz w:val="24"/>
          <w:szCs w:val="24"/>
        </w:rPr>
        <w:t>породично домаћинство које станује у</w:t>
      </w:r>
      <w:r w:rsidR="0012410D">
        <w:rPr>
          <w:rFonts w:ascii="TimesNewRomanPSMT" w:hAnsi="TimesNewRomanPSMT" w:cs="TimesNewRomanPSMT"/>
          <w:sz w:val="24"/>
          <w:szCs w:val="24"/>
        </w:rPr>
        <w:t xml:space="preserve"> </w:t>
      </w:r>
      <w:r w:rsidR="0012410D" w:rsidRPr="006B6E49">
        <w:rPr>
          <w:rFonts w:ascii="TimesNewRomanPSMT" w:hAnsi="TimesNewRomanPSMT" w:cs="TimesNewRomanPSMT"/>
          <w:sz w:val="24"/>
          <w:szCs w:val="24"/>
        </w:rPr>
        <w:t>простору без основних</w:t>
      </w:r>
      <w:r w:rsidR="0012410D">
        <w:rPr>
          <w:rFonts w:ascii="TimesNewRomanPSMT" w:hAnsi="TimesNewRomanPSMT" w:cs="TimesNewRomanPSMT"/>
          <w:sz w:val="24"/>
          <w:szCs w:val="24"/>
        </w:rPr>
        <w:t xml:space="preserve"> </w:t>
      </w:r>
      <w:r w:rsidR="0012410D" w:rsidRPr="006B6E49">
        <w:rPr>
          <w:rFonts w:ascii="TimesNewRomanPSMT" w:hAnsi="TimesNewRomanPSMT" w:cs="TimesNewRomanPSMT"/>
          <w:sz w:val="24"/>
          <w:szCs w:val="24"/>
        </w:rPr>
        <w:t xml:space="preserve">хигијенско-санитарних услова – </w:t>
      </w:r>
      <w:r w:rsidR="0012410D">
        <w:rPr>
          <w:rFonts w:ascii="TimesNewRomanPSMT" w:hAnsi="TimesNewRomanPSMT" w:cs="TimesNewRomanPSMT"/>
          <w:b/>
          <w:sz w:val="24"/>
          <w:szCs w:val="24"/>
        </w:rPr>
        <w:t>1</w:t>
      </w:r>
      <w:r w:rsidR="0012410D" w:rsidRPr="006B6E49">
        <w:rPr>
          <w:rFonts w:ascii="TimesNewRomanPSMT" w:hAnsi="TimesNewRomanPSMT" w:cs="TimesNewRomanPSMT"/>
          <w:b/>
          <w:sz w:val="24"/>
          <w:szCs w:val="24"/>
        </w:rPr>
        <w:t>0 бодова</w:t>
      </w:r>
      <w:r w:rsidR="0012410D"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7) Материјални положај породичног домаћинства: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7.1) породично домаћинство са приходима већим или у висини од 50% просечне месечне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зараде без пореза и доприноса у привреди Републике Србије по члану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10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7.2) породично домаћинство са приходима испод 50% просечне месечне зараде без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пореза и доприноса у привреди Републике Србије по члану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Приликом бодовања пријава по тачки 7) овог члана приходи се обрачунавају по члану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породичног домаћинства, а бодови додељују породичном домаћинству. Максимални број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бодова који може бити додељен породичном домаћинству по овом основу је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8) Смањење или губитак радне способности или телесно оштећење: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8.1) по основу смањења или губитка радне способности Подносиоца пријаве или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чланова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његовог породичног домаћинства: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– ако постоји делимична радна способност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10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– ако постоји потпуни губитак радне способности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8.2) по основу телесног оштећења Подносиоца пријаве или чланова његовог породичногдомаћинства: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– за телесно оштећење 100%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;</w:t>
      </w:r>
    </w:p>
    <w:p w:rsidR="00E23D77" w:rsidRPr="00385D4B" w:rsidRDefault="00E23D77" w:rsidP="00E23D77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– за телесно оштећење 90% – </w:t>
      </w:r>
      <w:r w:rsidRPr="00385D4B">
        <w:rPr>
          <w:rFonts w:ascii="TimesNewRomanPSMT" w:hAnsi="TimesNewRomanPSMT" w:cs="TimesNewRomanPSMT"/>
          <w:b/>
          <w:sz w:val="24"/>
          <w:szCs w:val="24"/>
        </w:rPr>
        <w:t>15 бодова;</w:t>
      </w:r>
    </w:p>
    <w:p w:rsidR="00E23D77" w:rsidRPr="00385D4B" w:rsidRDefault="00E23D77" w:rsidP="00E23D77">
      <w:pPr>
        <w:autoSpaceDE w:val="0"/>
        <w:autoSpaceDN w:val="0"/>
        <w:adjustRightInd w:val="0"/>
        <w:spacing w:after="0" w:line="240" w:lineRule="auto"/>
        <w:ind w:left="426" w:firstLine="720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– за телесно оштећење 80% – </w:t>
      </w:r>
      <w:r w:rsidRPr="00385D4B">
        <w:rPr>
          <w:rFonts w:ascii="TimesNewRomanPSMT" w:hAnsi="TimesNewRomanPSMT" w:cs="TimesNewRomanPSMT"/>
          <w:b/>
          <w:sz w:val="24"/>
          <w:szCs w:val="24"/>
        </w:rPr>
        <w:t>10 бодова.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Ако код истог лица постоји смањење или губитак радне способности и телесно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оштећење, Комисија приликом бодовања узима у обзир оно мерило на основу кога то лице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добија више бодова и бодује се по члану домаћинства.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9) Болести од већег социо–медицинског значаја (малигна обољења, бронхијална и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срчана астма, тешка опструктивна обољења плућа, активна туберкулоза, инфаркт срца,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декомпензована срчана обољења, трансплантација срца, цереброваскуларни инсулт,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епилепсија, теже душевне болести, прогресивне нервно</w:t>
      </w:r>
      <w:r w:rsidR="00707086">
        <w:rPr>
          <w:rFonts w:ascii="TimesNewRomanPSMT" w:hAnsi="TimesNewRomanPSMT" w:cs="TimesNewRomanPSMT"/>
          <w:sz w:val="24"/>
          <w:szCs w:val="24"/>
        </w:rPr>
        <w:t>-</w:t>
      </w:r>
      <w:r w:rsidRPr="006B6E49">
        <w:rPr>
          <w:rFonts w:ascii="TimesNewRomanPSMT" w:hAnsi="TimesNewRomanPSMT" w:cs="TimesNewRomanPSMT"/>
          <w:sz w:val="24"/>
          <w:szCs w:val="24"/>
        </w:rPr>
        <w:t>мишићне болести, парезе и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парализе, хемофилија, инсулин зависни дијабетес, хроничне бубрежне инсуфицијенције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на дијализама, системске аутоимуне болести, остеомијелитиси, ХИВ инфекције и сл.), ускладу са прописима о здравственој заштити: Подносилац пријаве или чланови његовог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породичног домаћинства – </w:t>
      </w:r>
      <w:r w:rsidRPr="006B6E49">
        <w:rPr>
          <w:rFonts w:ascii="TimesNewRomanPSMT" w:hAnsi="TimesNewRomanPSMT" w:cs="TimesNewRomanPSMT"/>
          <w:b/>
          <w:sz w:val="24"/>
          <w:szCs w:val="24"/>
        </w:rPr>
        <w:t>20 бодова</w:t>
      </w:r>
      <w:r w:rsidRPr="006B6E49">
        <w:rPr>
          <w:rFonts w:ascii="TimesNewRomanPSMT" w:hAnsi="TimesNewRomanPSMT" w:cs="TimesNewRomanPSMT"/>
          <w:sz w:val="24"/>
          <w:szCs w:val="24"/>
        </w:rPr>
        <w:t>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Ово мерило се примењује по члану домаћинства ако Подносилац пријаве или чланови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његовог породичног домаћинства нису бодовани по основу тачке 8. Подтач. 1) и 2) овог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члана.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Уколико се Подносилац пријаве и чланови његовог породичног домаћинства наведени у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пријави бодују по основу болести, бодови се додељују за Подносиоца пријаве и сваког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члана породичног домаћинства који има болести од већег социјално-медицинскогзначаја.</w:t>
      </w:r>
    </w:p>
    <w:p w:rsidR="004711F6" w:rsidRDefault="004711F6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Уколико два или више Подносилаца пријаве имају исти број бодова, предност се даје</w:t>
      </w: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Подносиоцу пријаве који:</w:t>
      </w:r>
    </w:p>
    <w:p w:rsidR="003E0264" w:rsidRPr="006B6E49" w:rsidRDefault="003E0264" w:rsidP="003E02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1) има већи број малолетне деце;</w:t>
      </w:r>
    </w:p>
    <w:p w:rsidR="003E0264" w:rsidRPr="006B6E49" w:rsidRDefault="003E0264" w:rsidP="003E02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2) већи број чланова породичног домаћинства;</w:t>
      </w:r>
    </w:p>
    <w:p w:rsidR="003E0264" w:rsidRPr="006B6E49" w:rsidRDefault="003E0264" w:rsidP="003E02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3) има трудну жену у породичном домаћинству;</w:t>
      </w:r>
    </w:p>
    <w:p w:rsidR="003E0264" w:rsidRPr="006B6E49" w:rsidRDefault="003E0264" w:rsidP="003E02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 xml:space="preserve">4) дуже борави на подручју </w:t>
      </w:r>
      <w:r w:rsidR="0023553A">
        <w:rPr>
          <w:rFonts w:ascii="TimesNewRomanPSMT" w:hAnsi="TimesNewRomanPSMT" w:cs="TimesNewRomanPSMT"/>
          <w:sz w:val="24"/>
          <w:szCs w:val="24"/>
        </w:rPr>
        <w:t>општине</w:t>
      </w:r>
      <w:r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у оквиру које конкурише за Помоћ;</w:t>
      </w:r>
    </w:p>
    <w:p w:rsidR="003E0264" w:rsidRPr="006B6E49" w:rsidRDefault="003E0264" w:rsidP="003E02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5) има мање приходе по члану породичног домаћинства.</w:t>
      </w:r>
    </w:p>
    <w:p w:rsidR="00DE4589" w:rsidRDefault="00DE4589" w:rsidP="00DE458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8C5459" w:rsidRPr="008C5459" w:rsidRDefault="008C5459" w:rsidP="00DE4589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lastRenderedPageBreak/>
        <w:t>V</w:t>
      </w:r>
      <w:r w:rsidR="0023553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ПОТРЕБНА ДОКУМЕНТАЦИЈА</w:t>
      </w:r>
    </w:p>
    <w:p w:rsidR="00DE4589" w:rsidRPr="00A1546A" w:rsidRDefault="00DE4589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Уз пријаву на Јавни позив, која се подноси</w:t>
      </w:r>
      <w:r w:rsidR="00E52C3B">
        <w:rPr>
          <w:rFonts w:ascii="Times New Roman" w:hAnsi="Times New Roman"/>
          <w:sz w:val="24"/>
          <w:szCs w:val="24"/>
        </w:rPr>
        <w:t xml:space="preserve"> </w:t>
      </w:r>
      <w:r w:rsidR="0023553A">
        <w:rPr>
          <w:rFonts w:ascii="Times New Roman" w:hAnsi="Times New Roman"/>
          <w:sz w:val="24"/>
          <w:szCs w:val="24"/>
        </w:rPr>
        <w:t>општини Пријепоље</w:t>
      </w:r>
      <w:r w:rsidRPr="00FD2A2C">
        <w:rPr>
          <w:rFonts w:ascii="Times New Roman" w:hAnsi="Times New Roman"/>
          <w:sz w:val="24"/>
          <w:szCs w:val="24"/>
          <w:lang w:val="en-US"/>
        </w:rPr>
        <w:t>, Подносилац пријаве</w:t>
      </w:r>
      <w:r w:rsidR="00707086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доставља следеће доказе:</w:t>
      </w: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FD2A2C" w:rsidRDefault="00FD2A2C" w:rsidP="009B3EB7">
      <w:pPr>
        <w:pStyle w:val="NoSpacing"/>
        <w:numPr>
          <w:ilvl w:val="0"/>
          <w:numId w:val="22"/>
        </w:numPr>
        <w:ind w:left="284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Уредно попуњен и потписан образац пријаве;</w:t>
      </w:r>
    </w:p>
    <w:p w:rsidR="00FD2A2C" w:rsidRDefault="009B3EB7" w:rsidP="009B3EB7">
      <w:pPr>
        <w:pStyle w:val="NoSpacing"/>
        <w:numPr>
          <w:ilvl w:val="0"/>
          <w:numId w:val="22"/>
        </w:numPr>
        <w:ind w:left="284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6B6E49">
        <w:rPr>
          <w:rFonts w:ascii="TimesNewRomanPSMT" w:hAnsi="TimesNewRomanPSMT" w:cs="TimesNewRomanPSMT"/>
          <w:sz w:val="24"/>
          <w:szCs w:val="24"/>
        </w:rPr>
        <w:t>Фотокопију легитимације интерно расељеног лица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(НАПОМЕНА: обавезно за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Подносиоца пријаве, а за остале чланове породичног домаћинства уколико су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евидентирани као интерно расељена лица)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;</w:t>
      </w:r>
    </w:p>
    <w:p w:rsidR="00FD2A2C" w:rsidRDefault="00FD2A2C" w:rsidP="009B3EB7">
      <w:pPr>
        <w:pStyle w:val="NoSpacing"/>
        <w:numPr>
          <w:ilvl w:val="0"/>
          <w:numId w:val="22"/>
        </w:numPr>
        <w:ind w:left="284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Фотокопију личне карте за све чланове породичног домаћинства са 16 и више година</w:t>
      </w:r>
      <w:r w:rsidR="00707086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(очитане уколико је у питању биометријска лична карта са чипом);</w:t>
      </w:r>
    </w:p>
    <w:p w:rsidR="00FD2A2C" w:rsidRDefault="00FD2A2C" w:rsidP="009B3EB7">
      <w:pPr>
        <w:pStyle w:val="NoSpacing"/>
        <w:numPr>
          <w:ilvl w:val="0"/>
          <w:numId w:val="22"/>
        </w:numPr>
        <w:ind w:left="284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Изјаву оверену код надлежног органа да Подносилац пријаве и чланови његовог</w:t>
      </w:r>
      <w:r w:rsidR="00707086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породичног домаћинства немају у својини непокретност у Републици Србији ван Косова и Метохије или у другој држави, а којом могу да реше своје стамбено питање,</w:t>
      </w:r>
      <w:r w:rsidRPr="009B3EB7">
        <w:rPr>
          <w:rFonts w:ascii="Times New Roman" w:hAnsi="Times New Roman"/>
          <w:sz w:val="24"/>
          <w:szCs w:val="24"/>
          <w:lang w:val="en-US"/>
        </w:rPr>
        <w:t xml:space="preserve"> осим земљишта </w:t>
      </w:r>
      <w:r w:rsidR="00E52C3B">
        <w:rPr>
          <w:rFonts w:ascii="Times New Roman" w:hAnsi="Times New Roman"/>
          <w:sz w:val="24"/>
          <w:szCs w:val="24"/>
        </w:rPr>
        <w:t>којим конкуришу за доделу помоћи</w:t>
      </w:r>
      <w:r w:rsidRPr="009B3EB7">
        <w:rPr>
          <w:rFonts w:ascii="Times New Roman" w:hAnsi="Times New Roman"/>
          <w:sz w:val="24"/>
          <w:szCs w:val="24"/>
          <w:lang w:val="en-US"/>
        </w:rPr>
        <w:t xml:space="preserve">; </w:t>
      </w:r>
      <w:r w:rsidRPr="00FD2A2C">
        <w:rPr>
          <w:rFonts w:ascii="Times New Roman" w:hAnsi="Times New Roman"/>
          <w:sz w:val="24"/>
          <w:szCs w:val="24"/>
          <w:lang w:val="en-US"/>
        </w:rPr>
        <w:t>да не могу да користе непокретност коју поседују на Косову и Метохији, да нису заменили, обновили или отуђили непокретност на територији Косова и Метохије, а којом су могли да реше своје стамбено питање; да нису корисници другог програма за трајно решавање стамбених потреба;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Доказ о стамбеној ситуацији Подносиоца пријаве и чланова његовог породичног</w:t>
      </w:r>
      <w:r w:rsidR="00A634AF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домаћинства:</w:t>
      </w:r>
    </w:p>
    <w:p w:rsidR="00FD2A2C" w:rsidRDefault="00EA3EB0" w:rsidP="009B3EB7">
      <w:pPr>
        <w:pStyle w:val="NoSpacing"/>
        <w:ind w:left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A634AF">
        <w:rPr>
          <w:rFonts w:ascii="Times New Roman" w:hAnsi="Times New Roman"/>
          <w:sz w:val="24"/>
          <w:szCs w:val="24"/>
          <w:lang w:val="en-US"/>
        </w:rPr>
        <w:t xml:space="preserve"> з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а домаћинство које станује у</w:t>
      </w:r>
      <w:r w:rsidR="0012410D"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простору без основних хигијенско-санитарних услова - изјава оверена код надлежног органа;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Доказ о приходима:</w:t>
      </w:r>
    </w:p>
    <w:p w:rsidR="00FD2A2C" w:rsidRPr="00FD2A2C" w:rsidRDefault="00FD2A2C" w:rsidP="009B3EB7">
      <w:pPr>
        <w:pStyle w:val="NoSpacing"/>
        <w:ind w:left="708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Потврда о незапослености из Националне службе за запошљавање за незапослене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чланове породичног домаћинства регистроване у Националној служби за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запошљавање; у случају да се ради о незапосленом члану породичног домаћинства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који није регистрован код Националне службе за запошљавање, изјава оверена код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надлежног органа којом се потврђује да је подносилац незапослен и да нема приходе;</w:t>
      </w:r>
    </w:p>
    <w:p w:rsidR="00FD2A2C" w:rsidRPr="00FD2A2C" w:rsidRDefault="00FD2A2C" w:rsidP="009B3EB7">
      <w:pPr>
        <w:pStyle w:val="NoSpacing"/>
        <w:ind w:left="708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Потврда послодавца о висини примања у месецу који претходи месецу подношења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пријаве на јавни позив – за запослене чланове породичног домаћинства;</w:t>
      </w:r>
    </w:p>
    <w:p w:rsidR="00FD2A2C" w:rsidRDefault="00FD2A2C" w:rsidP="009B3EB7">
      <w:pPr>
        <w:pStyle w:val="NoSpacing"/>
        <w:ind w:left="708" w:firstLine="12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Чек од пензије за месец који претходи месецу подношења пријаве на јавни позив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или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уколико лице не остварује приход по основу пензије - потврда надлежне службе или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изјава оверена код надлежног органа да лице не остварује примања по основу пензије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у Републици Србији и/или другој држави;</w:t>
      </w:r>
    </w:p>
    <w:p w:rsidR="00FD2A2C" w:rsidRDefault="00FD2A2C" w:rsidP="009B3EB7">
      <w:pPr>
        <w:pStyle w:val="NoSpacing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За чланове породичног домаћинства узраста 15 до 26 година - доказ о школовању, уколико ови чланови породичног домаћинства нису на школовању - доказе наведене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у тачки 6) овог става (докази о приходима);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Доказ за породично домаћинство са дететом са инвалидитетом или сметњама у развоју</w:t>
      </w:r>
    </w:p>
    <w:p w:rsidR="00FD2A2C" w:rsidRDefault="00FD2A2C" w:rsidP="009B3EB7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Решење Комисије за категоризацију деце или мишљење интер-ресорне комисије за</w:t>
      </w:r>
      <w:r w:rsidR="00EA3EB0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децу са телесним инвалидитетом или сметњама у развоју;</w:t>
      </w:r>
    </w:p>
    <w:p w:rsidR="00FD2A2C" w:rsidRDefault="00FD2A2C" w:rsidP="009B3EB7">
      <w:pPr>
        <w:pStyle w:val="NoSpacing"/>
        <w:numPr>
          <w:ilvl w:val="0"/>
          <w:numId w:val="22"/>
        </w:numPr>
        <w:ind w:left="284" w:hanging="284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 xml:space="preserve">Доказ о смањењу или губитку радне способности или телесном оштећењу - Решење </w:t>
      </w:r>
      <w:r w:rsidR="00EA3EB0">
        <w:rPr>
          <w:rFonts w:ascii="Times New Roman" w:hAnsi="Times New Roman"/>
          <w:sz w:val="24"/>
          <w:szCs w:val="24"/>
        </w:rPr>
        <w:t xml:space="preserve">   </w:t>
      </w:r>
      <w:r w:rsidRPr="00FD2A2C">
        <w:rPr>
          <w:rFonts w:ascii="Times New Roman" w:hAnsi="Times New Roman"/>
          <w:sz w:val="24"/>
          <w:szCs w:val="24"/>
          <w:lang w:val="en-US"/>
        </w:rPr>
        <w:t>о смањењу или губитку радне способности или телесном оштећењу за члана породице са инвалидитетом;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 xml:space="preserve">Доказ о постојању болести од већег социо-медицинског значаја (малигна обољења, бронхијална и срчана астма, тешка опструктивна обољења плућа, активна туберкулоза, инфаркт срца, декомпензована срчана обољења, трансплантација </w:t>
      </w:r>
      <w:r w:rsidRPr="00FD2A2C">
        <w:rPr>
          <w:rFonts w:ascii="Times New Roman" w:hAnsi="Times New Roman"/>
          <w:sz w:val="24"/>
          <w:szCs w:val="24"/>
          <w:lang w:val="en-US"/>
        </w:rPr>
        <w:lastRenderedPageBreak/>
        <w:t>срца, цереброваскуларни инсулт, епилепсија, теже душевне болести, прогресивне нервно-мишићне болести, парезе и парализе, хемофилија, инсулин зависни дијабетес, хроничне бубрежне инсуфицијенције на дијализама, системске аутоимуне болести, остеомијелитиси, ХИВ инфекције и сл.);</w:t>
      </w:r>
    </w:p>
    <w:p w:rsidR="00FD2A2C" w:rsidRDefault="00FD2A2C" w:rsidP="009B3EB7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b/>
          <w:bCs/>
          <w:sz w:val="24"/>
          <w:szCs w:val="24"/>
          <w:lang w:val="en-US"/>
        </w:rPr>
        <w:t>Напомена</w:t>
      </w:r>
      <w:r w:rsidRPr="00FD2A2C">
        <w:rPr>
          <w:rFonts w:ascii="Times New Roman" w:hAnsi="Times New Roman"/>
          <w:sz w:val="24"/>
          <w:szCs w:val="24"/>
          <w:lang w:val="en-US"/>
        </w:rPr>
        <w:t>: доказ о постојању болести не старији од годину дана.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ind w:left="426" w:hanging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За једнородитељску породицу прилаже се:</w:t>
      </w:r>
    </w:p>
    <w:p w:rsidR="00FD2A2C" w:rsidRPr="00FD2A2C" w:rsidRDefault="00FD2A2C" w:rsidP="00EA3EB0">
      <w:pPr>
        <w:pStyle w:val="NoSpacing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потврда о смрти брачног друга;</w:t>
      </w:r>
    </w:p>
    <w:p w:rsidR="00FD2A2C" w:rsidRPr="00FD2A2C" w:rsidRDefault="00FD2A2C" w:rsidP="00EA3EB0">
      <w:pPr>
        <w:pStyle w:val="NoSpacing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решење надлежног суда о проглашењу несталог лица за умрло;</w:t>
      </w:r>
    </w:p>
    <w:p w:rsidR="00FD2A2C" w:rsidRPr="00FD2A2C" w:rsidRDefault="00FD2A2C" w:rsidP="00EA3EB0">
      <w:pPr>
        <w:pStyle w:val="NoSpacing"/>
        <w:ind w:firstLine="426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- извод из матичне књиге рођених за децу без утврђеног очинства;</w:t>
      </w:r>
    </w:p>
    <w:p w:rsidR="00FD2A2C" w:rsidRPr="00FD2A2C" w:rsidRDefault="00EA3EB0" w:rsidP="00EA3EB0">
      <w:pPr>
        <w:pStyle w:val="NoSpacing"/>
        <w:ind w:left="567" w:hanging="141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пресуда о разводу брака или доказ о поверавању малолетног детета или деце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(уколико у пресуди о разводу брака није одлучено о поверавању детета, или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уколико се ради о ванбрачним партнерима чија је заједница престала да траје), а уз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оба доказа потребно је приложити изјаву подносиоца оверену код надлежног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органа да се подносилац непосредно брине о детету и да самостално обезбеђује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средства за издржавање, да други родитељ не учествује или недовољно учествује у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тим трошковима, а да, у међувремену, подносилац није засновао брачну или</w:t>
      </w:r>
      <w:r>
        <w:rPr>
          <w:rFonts w:ascii="Times New Roman" w:hAnsi="Times New Roman"/>
          <w:sz w:val="24"/>
          <w:szCs w:val="24"/>
        </w:rPr>
        <w:t xml:space="preserve">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ванбрачну заједницу;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Потврду надлежног органа/организације за члана породичног домаћинства који је</w:t>
      </w:r>
      <w:r w:rsidR="007C5708">
        <w:rPr>
          <w:rFonts w:ascii="Times New Roman" w:hAnsi="Times New Roman"/>
          <w:sz w:val="24"/>
          <w:szCs w:val="24"/>
        </w:rPr>
        <w:t xml:space="preserve"> </w:t>
      </w:r>
      <w:r w:rsidR="008D28DD">
        <w:rPr>
          <w:rFonts w:ascii="Times New Roman" w:hAnsi="Times New Roman"/>
          <w:sz w:val="24"/>
          <w:szCs w:val="24"/>
        </w:rPr>
        <w:t xml:space="preserve">  </w:t>
      </w:r>
      <w:r w:rsidRPr="00FD2A2C">
        <w:rPr>
          <w:rFonts w:ascii="Times New Roman" w:hAnsi="Times New Roman"/>
          <w:sz w:val="24"/>
          <w:szCs w:val="24"/>
          <w:lang w:val="en-US"/>
        </w:rPr>
        <w:t xml:space="preserve">настрадао или нестао у сукобима на просторима бивше Социјалистичке </w:t>
      </w:r>
      <w:r w:rsidR="008D28DD">
        <w:rPr>
          <w:rFonts w:ascii="Times New Roman" w:hAnsi="Times New Roman"/>
          <w:sz w:val="24"/>
          <w:szCs w:val="24"/>
        </w:rPr>
        <w:t xml:space="preserve">  </w:t>
      </w:r>
      <w:r w:rsidRPr="00FD2A2C">
        <w:rPr>
          <w:rFonts w:ascii="Times New Roman" w:hAnsi="Times New Roman"/>
          <w:sz w:val="24"/>
          <w:szCs w:val="24"/>
          <w:lang w:val="en-US"/>
        </w:rPr>
        <w:t>Федеративне</w:t>
      </w:r>
      <w:r w:rsidR="008D28DD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Републике Југославије</w:t>
      </w:r>
      <w:r w:rsidRPr="00FD2A2C">
        <w:rPr>
          <w:rFonts w:ascii="Times New Roman" w:hAnsi="Times New Roman"/>
          <w:b/>
          <w:bCs/>
          <w:sz w:val="24"/>
          <w:szCs w:val="24"/>
          <w:lang w:val="en-US"/>
        </w:rPr>
        <w:t>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Лист непокретности и Копија плана за катастарску парцелу којом Подносилац пријаве конкурише – не старији од месец дана</w:t>
      </w:r>
      <w:r w:rsidR="007C5708">
        <w:rPr>
          <w:rFonts w:ascii="Times New Roman" w:hAnsi="Times New Roman"/>
          <w:sz w:val="24"/>
          <w:szCs w:val="24"/>
        </w:rPr>
        <w:t>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Информацију о локацији за катастарску парцелу којом Подносилац пријаве конкурише према важећем планском документу;</w:t>
      </w:r>
    </w:p>
    <w:p w:rsidR="00FD2A2C" w:rsidRPr="00FD2A2C" w:rsidRDefault="00FD2A2C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Фотографије катастарске пар</w:t>
      </w:r>
      <w:r w:rsidR="007C5708">
        <w:rPr>
          <w:rFonts w:ascii="Times New Roman" w:hAnsi="Times New Roman"/>
          <w:sz w:val="24"/>
          <w:szCs w:val="24"/>
          <w:lang w:val="en-US"/>
        </w:rPr>
        <w:t>целе, из више углова, не стариј</w:t>
      </w:r>
      <w:r w:rsidR="007C5708">
        <w:rPr>
          <w:rFonts w:ascii="Times New Roman" w:hAnsi="Times New Roman"/>
          <w:sz w:val="24"/>
          <w:szCs w:val="24"/>
        </w:rPr>
        <w:t>е</w:t>
      </w:r>
      <w:r w:rsidRPr="00FD2A2C">
        <w:rPr>
          <w:rFonts w:ascii="Times New Roman" w:hAnsi="Times New Roman"/>
          <w:sz w:val="24"/>
          <w:szCs w:val="24"/>
          <w:lang w:val="en-US"/>
        </w:rPr>
        <w:t xml:space="preserve"> од месец дана;</w:t>
      </w:r>
    </w:p>
    <w:p w:rsidR="00FD2A2C" w:rsidRPr="00FD2A2C" w:rsidRDefault="008D28DD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З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 xml:space="preserve">а катастарску парцелу, којом Подносилац конкурише, уколико постоји обавеза службености пролаза, </w:t>
      </w:r>
      <w:r w:rsidR="007C5708">
        <w:rPr>
          <w:rFonts w:ascii="Times New Roman" w:hAnsi="Times New Roman"/>
          <w:sz w:val="24"/>
          <w:szCs w:val="24"/>
        </w:rPr>
        <w:t xml:space="preserve">да 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достави сагласност о службености пролаза, од власника послужног добра;</w:t>
      </w:r>
    </w:p>
    <w:p w:rsidR="00FD2A2C" w:rsidRPr="00FD2A2C" w:rsidRDefault="008D28DD" w:rsidP="009B3EB7">
      <w:pPr>
        <w:pStyle w:val="NoSpacing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А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>ко Подносилац пријаве конкурише са грађевинском парцелом на којој се налази објекат који треба срушити</w:t>
      </w:r>
      <w:r w:rsidR="007C5708">
        <w:rPr>
          <w:rFonts w:ascii="Times New Roman" w:hAnsi="Times New Roman"/>
          <w:sz w:val="24"/>
          <w:szCs w:val="24"/>
        </w:rPr>
        <w:t>,</w:t>
      </w:r>
      <w:r w:rsidR="00FD2A2C" w:rsidRPr="00FD2A2C">
        <w:rPr>
          <w:rFonts w:ascii="Times New Roman" w:hAnsi="Times New Roman"/>
          <w:sz w:val="24"/>
          <w:szCs w:val="24"/>
          <w:lang w:val="en-US"/>
        </w:rPr>
        <w:t xml:space="preserve"> неопходно је да достави изјаву да ће одмах након потписивања уговора о додели монтажне куће о свом трошку срушити објекат, а уколико је објекат био уписан у катастру непокретности извршиће брисање објекта из катастра непокретности;</w:t>
      </w: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Поред доказа наведених у ста</w:t>
      </w:r>
      <w:r w:rsidR="008D28DD">
        <w:rPr>
          <w:rFonts w:ascii="Times New Roman" w:hAnsi="Times New Roman"/>
          <w:sz w:val="24"/>
          <w:szCs w:val="24"/>
          <w:lang w:val="en-US"/>
        </w:rPr>
        <w:t>ву 1. овог члана, Комисија може</w:t>
      </w:r>
      <w:r w:rsidR="008D28DD">
        <w:rPr>
          <w:rFonts w:ascii="Times New Roman" w:hAnsi="Times New Roman"/>
          <w:sz w:val="24"/>
          <w:szCs w:val="24"/>
        </w:rPr>
        <w:t xml:space="preserve"> </w:t>
      </w:r>
      <w:r w:rsidR="008D28DD">
        <w:rPr>
          <w:rFonts w:ascii="Times New Roman" w:hAnsi="Times New Roman"/>
          <w:sz w:val="24"/>
          <w:szCs w:val="24"/>
          <w:lang w:val="en-US"/>
        </w:rPr>
        <w:t>од</w:t>
      </w:r>
      <w:r w:rsidR="008D28DD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Подносиоца пријаве тражити и друге доказе потребне за поступање по пријави на јавни позив.</w:t>
      </w: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Поред доказа наведених у ставу 1. овог дела, Комисија за избор корисника може од</w:t>
      </w:r>
      <w:r w:rsidR="008D28DD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Подносиоца пријаве тражити и друге неопходне доказе ради утврђивања чињеница и околности потребних за доношење правилне и законите одлуке.</w:t>
      </w:r>
    </w:p>
    <w:p w:rsidR="008C5459" w:rsidRDefault="008C5459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8C5459" w:rsidRPr="006B6E49" w:rsidRDefault="008C5459" w:rsidP="008C545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Комисија за избор корисника, у складу са чланом 103. став 1. Закона о општем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управном поступку („Службени гласник РС “, број 18/16) (у даљем тексту: ЗУП), за потребе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поступка, по службеној дужности</w:t>
      </w:r>
      <w:r w:rsidR="007C5708">
        <w:rPr>
          <w:rFonts w:ascii="TimesNewRomanPSMT" w:hAnsi="TimesNewRomanPSMT" w:cs="TimesNewRomanPSMT"/>
          <w:sz w:val="24"/>
          <w:szCs w:val="24"/>
        </w:rPr>
        <w:t>,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прибавља: </w:t>
      </w:r>
      <w:r>
        <w:rPr>
          <w:rFonts w:ascii="TimesNewRomanPSMT" w:hAnsi="TimesNewRomanPSMT" w:cs="TimesNewRomanPSMT"/>
          <w:sz w:val="24"/>
          <w:szCs w:val="24"/>
        </w:rPr>
        <w:t>изјашњење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Комесаријата о томе да ли су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Подносилац пријаве и чланови његовог породичног домаћинства евидентирани као интерно расељена лица у евиденцији Комесаријата за избеглице и миграције;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извод из матичне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књиге рођених за децу млађу од 16 година; </w:t>
      </w:r>
      <w:r w:rsidRPr="004477E2">
        <w:rPr>
          <w:rFonts w:ascii="TimesNewRomanPSMT" w:hAnsi="TimesNewRomanPSMT" w:cs="TimesNewRomanPSMT"/>
          <w:sz w:val="24"/>
          <w:szCs w:val="24"/>
        </w:rPr>
        <w:t>уверење о имовном стању/ проверу имовног стања у електронској бази из Републичког геодетског завода за Подносиоца пријаве и чланове његовог породичног домаћинства, укључујући и малолетне чланове породичног домаћинства</w:t>
      </w:r>
      <w:r w:rsidRPr="006B6E49">
        <w:rPr>
          <w:rFonts w:ascii="TimesNewRomanPSMT" w:hAnsi="TimesNewRomanPSMT" w:cs="TimesNewRomanPSMT"/>
          <w:sz w:val="24"/>
          <w:szCs w:val="24"/>
        </w:rPr>
        <w:t>; уверење Одељења за локалну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пореску </w:t>
      </w:r>
      <w:r w:rsidRPr="006B6E49">
        <w:rPr>
          <w:rFonts w:ascii="TimesNewRomanPSMT" w:hAnsi="TimesNewRomanPSMT" w:cs="TimesNewRomanPSMT"/>
          <w:sz w:val="24"/>
          <w:szCs w:val="24"/>
        </w:rPr>
        <w:lastRenderedPageBreak/>
        <w:t>администрацију о томе да ли су подносилац пријаве и чланови његовог породичног</w:t>
      </w:r>
      <w:r w:rsidR="007C5708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домаћинства, укључујући и малолетне чланове породичног домаћинства, обвезници пореза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на имовину физичких лица; уверење МУП-а о кретању боравишта/пребивалишта за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Подносиоца пријаве и све чланове породичног домаћинства, укључујући и малолетне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чланове породичног домаћинства.</w:t>
      </w:r>
    </w:p>
    <w:p w:rsidR="008C5459" w:rsidRPr="006B6E49" w:rsidRDefault="008C5459" w:rsidP="008C545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Доказе из става 1. овог члана, може прибавити и сама странка, уколико, у складу са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чланом 103. став 3. ЗУП-а, изјави да ће у циљу ефикаснијег и економичнијег разматрања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своје поднете пријаве на Јавни позив, наведене доказе прибавити сама.</w:t>
      </w:r>
    </w:p>
    <w:p w:rsidR="008C5459" w:rsidRPr="0015302C" w:rsidRDefault="008C5459" w:rsidP="008C5459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221BD3">
        <w:rPr>
          <w:rFonts w:ascii="TimesNewRomanPSMT" w:hAnsi="TimesNewRomanPSMT" w:cs="TimesNewRomanPSMT"/>
          <w:sz w:val="24"/>
          <w:szCs w:val="24"/>
        </w:rPr>
        <w:t>Поред доказа наведених у ставу 1. овог члана, Комисија може по службеној дужности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221BD3">
        <w:rPr>
          <w:rFonts w:ascii="TimesNewRomanPSMT" w:hAnsi="TimesNewRomanPSMT" w:cs="TimesNewRomanPSMT"/>
          <w:sz w:val="24"/>
          <w:szCs w:val="24"/>
        </w:rPr>
        <w:t>прибављати и друге доказе потребне за поступање по пријави на Јавни позив</w:t>
      </w:r>
      <w:r>
        <w:rPr>
          <w:rFonts w:ascii="TimesNewRomanPSMT" w:hAnsi="TimesNewRomanPSMT" w:cs="TimesNewRomanPSMT"/>
          <w:sz w:val="24"/>
          <w:szCs w:val="24"/>
        </w:rPr>
        <w:t xml:space="preserve"> ради потпуног утврђивања чињеничног стања и доношења правилне и законите одлуке.</w:t>
      </w:r>
    </w:p>
    <w:p w:rsidR="008C5459" w:rsidRPr="00FD2A2C" w:rsidRDefault="008C5459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6946AC" w:rsidRPr="00A1546A" w:rsidRDefault="004711F6" w:rsidP="0047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459">
        <w:rPr>
          <w:rFonts w:ascii="Times New Roman" w:hAnsi="Times New Roman"/>
          <w:sz w:val="24"/>
          <w:szCs w:val="24"/>
        </w:rPr>
        <w:t>Докази из става 1. овог члана подносе се у фотокопији, с тим да Комисија може од Подносиоца пријаве тражити оригинална документа на увид.</w:t>
      </w:r>
    </w:p>
    <w:p w:rsidR="00001529" w:rsidRPr="00A1546A" w:rsidRDefault="00001529" w:rsidP="0000152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001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 xml:space="preserve">VI 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3553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ПОСТУПАК ДОДЕЛЕ ПОМОЋИ</w:t>
      </w:r>
    </w:p>
    <w:p w:rsidR="00E82019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82019" w:rsidRPr="00E52C3B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52C3B">
        <w:rPr>
          <w:rFonts w:ascii="Times New Roman" w:hAnsi="Times New Roman"/>
          <w:sz w:val="24"/>
          <w:szCs w:val="24"/>
        </w:rPr>
        <w:t xml:space="preserve">Лица заитересована за доделу Помоћи у оквиру овог Јавног позива подносе пријаву на Јавни позив, заједно са прописаном документацијом, Комисији, преко писарнице </w:t>
      </w:r>
      <w:r w:rsidR="0023553A">
        <w:rPr>
          <w:rFonts w:ascii="Times New Roman" w:hAnsi="Times New Roman"/>
          <w:sz w:val="24"/>
          <w:szCs w:val="24"/>
        </w:rPr>
        <w:t>општине Пријепоље</w:t>
      </w:r>
      <w:r w:rsidRPr="00E52C3B">
        <w:rPr>
          <w:rFonts w:ascii="Times New Roman" w:hAnsi="Times New Roman"/>
          <w:sz w:val="24"/>
          <w:szCs w:val="24"/>
        </w:rPr>
        <w:t xml:space="preserve">, у року од </w:t>
      </w:r>
      <w:r w:rsidR="00580A05">
        <w:rPr>
          <w:rFonts w:ascii="Times New Roman" w:hAnsi="Times New Roman"/>
          <w:sz w:val="24"/>
          <w:szCs w:val="24"/>
        </w:rPr>
        <w:t>20</w:t>
      </w:r>
      <w:r w:rsidRPr="00E52C3B">
        <w:rPr>
          <w:rFonts w:ascii="Times New Roman" w:hAnsi="Times New Roman"/>
          <w:sz w:val="24"/>
          <w:szCs w:val="24"/>
        </w:rPr>
        <w:t xml:space="preserve"> дана од дана јавног оглашавања.</w:t>
      </w:r>
    </w:p>
    <w:p w:rsidR="00E82019" w:rsidRPr="00E52C3B" w:rsidRDefault="008D28DD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Пријава, </w:t>
      </w:r>
      <w:r w:rsidR="00E82019" w:rsidRPr="00E52C3B">
        <w:rPr>
          <w:rFonts w:ascii="Times New Roman" w:hAnsi="Times New Roman"/>
          <w:sz w:val="24"/>
          <w:szCs w:val="24"/>
        </w:rPr>
        <w:t>заједно са прописаном документацијом, се доставља лично или препорученом поштом на следећу адресу:</w:t>
      </w:r>
    </w:p>
    <w:p w:rsidR="00E82019" w:rsidRPr="00E52C3B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82019" w:rsidRPr="0023553A" w:rsidRDefault="0023553A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Општина Пријепоље</w:t>
      </w:r>
    </w:p>
    <w:p w:rsidR="00E82019" w:rsidRPr="0023553A" w:rsidRDefault="0023553A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Трг братства и јединства</w:t>
      </w:r>
      <w:r w:rsidR="00E82019" w:rsidRPr="00E52C3B">
        <w:rPr>
          <w:rFonts w:ascii="Times New Roman" w:hAnsi="Times New Roman"/>
          <w:b/>
          <w:bCs/>
          <w:sz w:val="24"/>
          <w:szCs w:val="24"/>
        </w:rPr>
        <w:t xml:space="preserve"> 1, </w:t>
      </w:r>
      <w:r>
        <w:rPr>
          <w:rFonts w:ascii="Times New Roman" w:hAnsi="Times New Roman"/>
          <w:b/>
          <w:bCs/>
          <w:sz w:val="24"/>
          <w:szCs w:val="24"/>
        </w:rPr>
        <w:t>31 3</w:t>
      </w:r>
      <w:r w:rsidR="00E82019" w:rsidRPr="00E52C3B">
        <w:rPr>
          <w:rFonts w:ascii="Times New Roman" w:hAnsi="Times New Roman"/>
          <w:b/>
          <w:bCs/>
          <w:sz w:val="24"/>
          <w:szCs w:val="24"/>
        </w:rPr>
        <w:t xml:space="preserve">00 </w:t>
      </w:r>
      <w:r>
        <w:rPr>
          <w:rFonts w:ascii="Times New Roman" w:hAnsi="Times New Roman"/>
          <w:b/>
          <w:bCs/>
          <w:sz w:val="24"/>
          <w:szCs w:val="24"/>
        </w:rPr>
        <w:t>Пријепоље</w:t>
      </w:r>
    </w:p>
    <w:p w:rsidR="00E82019" w:rsidRPr="00E52C3B" w:rsidRDefault="00E82019" w:rsidP="00E8201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985" w:hanging="851"/>
        <w:rPr>
          <w:rFonts w:ascii="Times New Roman" w:hAnsi="Times New Roman"/>
          <w:b/>
          <w:bCs/>
          <w:sz w:val="24"/>
          <w:szCs w:val="24"/>
        </w:rPr>
      </w:pPr>
      <w:r w:rsidRPr="00E52C3B">
        <w:rPr>
          <w:rFonts w:ascii="Times New Roman" w:hAnsi="Times New Roman"/>
          <w:b/>
          <w:bCs/>
          <w:sz w:val="24"/>
          <w:szCs w:val="24"/>
        </w:rPr>
        <w:t>са напоменом: „Комисији за одабир корисника за доделу монтажних</w:t>
      </w:r>
    </w:p>
    <w:p w:rsidR="00E82019" w:rsidRPr="00E52C3B" w:rsidRDefault="00E82019" w:rsidP="00E8201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985" w:hanging="851"/>
        <w:rPr>
          <w:rFonts w:ascii="Times New Roman" w:hAnsi="Times New Roman"/>
          <w:sz w:val="24"/>
          <w:szCs w:val="24"/>
        </w:rPr>
      </w:pPr>
      <w:r w:rsidRPr="00E52C3B">
        <w:rPr>
          <w:rFonts w:ascii="Times New Roman" w:hAnsi="Times New Roman"/>
          <w:b/>
          <w:bCs/>
          <w:sz w:val="24"/>
          <w:szCs w:val="24"/>
        </w:rPr>
        <w:t>кућа”</w:t>
      </w:r>
      <w:r w:rsidRPr="00E52C3B">
        <w:rPr>
          <w:rFonts w:ascii="Times New Roman" w:hAnsi="Times New Roman"/>
          <w:sz w:val="24"/>
          <w:szCs w:val="24"/>
        </w:rPr>
        <w:t>.</w:t>
      </w:r>
    </w:p>
    <w:p w:rsidR="00E82019" w:rsidRPr="00E52C3B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2019" w:rsidRPr="00E52C3B" w:rsidRDefault="00E82019" w:rsidP="00E8201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52C3B">
        <w:rPr>
          <w:rFonts w:ascii="Times New Roman" w:hAnsi="Times New Roman"/>
          <w:b/>
          <w:bCs/>
          <w:sz w:val="24"/>
          <w:szCs w:val="24"/>
        </w:rPr>
        <w:tab/>
      </w:r>
      <w:r w:rsidRPr="006F0DA7">
        <w:rPr>
          <w:rFonts w:ascii="Times New Roman" w:hAnsi="Times New Roman"/>
          <w:b/>
          <w:bCs/>
          <w:sz w:val="24"/>
          <w:szCs w:val="24"/>
        </w:rPr>
        <w:t xml:space="preserve">Рок за подношење пријаве са прописаном документацијом је </w:t>
      </w:r>
      <w:r w:rsidR="0054128F">
        <w:rPr>
          <w:rFonts w:ascii="Times New Roman" w:hAnsi="Times New Roman"/>
          <w:b/>
          <w:bCs/>
          <w:sz w:val="24"/>
          <w:szCs w:val="24"/>
        </w:rPr>
        <w:t>04</w:t>
      </w:r>
      <w:r w:rsidRPr="006F0DA7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54128F">
        <w:rPr>
          <w:rFonts w:ascii="Times New Roman" w:hAnsi="Times New Roman"/>
          <w:b/>
          <w:bCs/>
          <w:sz w:val="24"/>
          <w:szCs w:val="24"/>
        </w:rPr>
        <w:t>априла</w:t>
      </w:r>
      <w:r w:rsidRPr="006F0DA7">
        <w:rPr>
          <w:rFonts w:ascii="Times New Roman" w:hAnsi="Times New Roman"/>
          <w:b/>
          <w:bCs/>
          <w:sz w:val="24"/>
          <w:szCs w:val="24"/>
        </w:rPr>
        <w:t xml:space="preserve"> 201</w:t>
      </w:r>
      <w:r w:rsidR="0054128F">
        <w:rPr>
          <w:rFonts w:ascii="Times New Roman" w:hAnsi="Times New Roman"/>
          <w:b/>
          <w:bCs/>
          <w:sz w:val="24"/>
          <w:szCs w:val="24"/>
        </w:rPr>
        <w:t>9</w:t>
      </w:r>
      <w:r w:rsidRPr="006F0DA7">
        <w:rPr>
          <w:rFonts w:ascii="Times New Roman" w:hAnsi="Times New Roman"/>
          <w:b/>
          <w:bCs/>
          <w:sz w:val="24"/>
          <w:szCs w:val="24"/>
        </w:rPr>
        <w:t>.</w:t>
      </w:r>
      <w:r w:rsidR="00BD0326" w:rsidRPr="006F0DA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0DA7">
        <w:rPr>
          <w:rFonts w:ascii="Times New Roman" w:hAnsi="Times New Roman"/>
          <w:b/>
          <w:bCs/>
          <w:sz w:val="24"/>
          <w:szCs w:val="24"/>
        </w:rPr>
        <w:t>године</w:t>
      </w:r>
      <w:r w:rsidRPr="006F0DA7">
        <w:rPr>
          <w:rFonts w:ascii="Times New Roman" w:hAnsi="Times New Roman"/>
          <w:sz w:val="24"/>
          <w:szCs w:val="24"/>
        </w:rPr>
        <w:t>.</w:t>
      </w:r>
    </w:p>
    <w:p w:rsidR="00E82019" w:rsidRDefault="00E82019" w:rsidP="007475B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82019">
        <w:rPr>
          <w:rFonts w:ascii="Times New Roman" w:hAnsi="Times New Roman"/>
          <w:bCs/>
          <w:sz w:val="24"/>
          <w:szCs w:val="24"/>
        </w:rPr>
        <w:tab/>
        <w:t xml:space="preserve">Поступак за доделу Помоћи у првом степену води и све одлуке доноси Комисија за избор корисника, која по пријему пријава и прописане документације, утврђује њихову формалну исправност и испуњеност услова и врши бодовање према условима и мерилима наведеним у Јавном позиву и Правилнику. </w:t>
      </w:r>
    </w:p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Пријаву у погледу које нису испуњени услови из чл.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2.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и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3.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 xml:space="preserve">Јавног позива и </w:t>
      </w:r>
      <w:r w:rsidRPr="006B6E49">
        <w:rPr>
          <w:rFonts w:ascii="TimesNewRomanPSMT" w:hAnsi="TimesNewRomanPSMT" w:cs="TimesNewRomanPSMT"/>
          <w:sz w:val="24"/>
          <w:szCs w:val="24"/>
        </w:rPr>
        <w:t>Правилника, Комисија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не </w:t>
      </w:r>
      <w:r w:rsidR="00AC2D24">
        <w:rPr>
          <w:rFonts w:ascii="TimesNewRomanPSMT" w:hAnsi="TimesNewRomanPSMT" w:cs="TimesNewRomanPSMT"/>
          <w:sz w:val="24"/>
          <w:szCs w:val="24"/>
        </w:rPr>
        <w:t>бодује, већ исту решењем одбија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као неосновану.</w:t>
      </w:r>
    </w:p>
    <w:p w:rsidR="008328CE" w:rsidRPr="00032F07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Против решења Комисије из става 2. овог члана, заинтересовано лице може уложити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жалбу</w:t>
      </w:r>
      <w:r>
        <w:rPr>
          <w:rFonts w:ascii="TimesNewRomanPSMT" w:hAnsi="TimesNewRomanPSMT" w:cs="TimesNewRomanPSMT"/>
          <w:sz w:val="24"/>
          <w:szCs w:val="24"/>
        </w:rPr>
        <w:t xml:space="preserve"> општинском/градском већу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у року од </w:t>
      </w:r>
      <w:r>
        <w:rPr>
          <w:rFonts w:ascii="TimesNewRomanPSMT" w:hAnsi="TimesNewRomanPSMT" w:cs="TimesNewRomanPSMT"/>
          <w:sz w:val="24"/>
          <w:szCs w:val="24"/>
        </w:rPr>
        <w:t xml:space="preserve">15 дана </w:t>
      </w:r>
      <w:r w:rsidRPr="006B6E49">
        <w:rPr>
          <w:rFonts w:ascii="TimesNewRomanPSMT" w:hAnsi="TimesNewRomanPSMT" w:cs="TimesNewRomanPSMT"/>
          <w:sz w:val="24"/>
          <w:szCs w:val="24"/>
        </w:rPr>
        <w:t>од дана достављања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032F07">
        <w:rPr>
          <w:rFonts w:ascii="TimesNewRomanPSMT" w:hAnsi="TimesNewRomanPSMT" w:cs="TimesNewRomanPSMT"/>
          <w:sz w:val="24"/>
          <w:szCs w:val="24"/>
        </w:rPr>
        <w:t>наведеног решења.</w:t>
      </w:r>
    </w:p>
    <w:p w:rsidR="00E82019" w:rsidRDefault="008328CE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32F07">
        <w:rPr>
          <w:rFonts w:ascii="Times New Roman" w:hAnsi="Times New Roman"/>
          <w:sz w:val="24"/>
          <w:szCs w:val="24"/>
        </w:rPr>
        <w:tab/>
        <w:t>Пријаве и поднета документација подлежу провери у бази трајних решења Комесаријата за</w:t>
      </w:r>
      <w:r w:rsidR="008D28DD">
        <w:rPr>
          <w:rFonts w:ascii="Times New Roman" w:hAnsi="Times New Roman"/>
          <w:sz w:val="24"/>
          <w:szCs w:val="24"/>
        </w:rPr>
        <w:t xml:space="preserve"> </w:t>
      </w:r>
      <w:r w:rsidRPr="00032F07">
        <w:rPr>
          <w:rFonts w:ascii="Times New Roman" w:hAnsi="Times New Roman"/>
          <w:sz w:val="24"/>
          <w:szCs w:val="24"/>
        </w:rPr>
        <w:t>избеглице и миграције и провери података о стању имовине код надлежних институција у Републици Србији. Након разматрања Пријава и поднете документације, провере података у бази трајних</w:t>
      </w:r>
      <w:r w:rsidR="00AC2D24" w:rsidRPr="00032F07">
        <w:rPr>
          <w:rFonts w:ascii="Times New Roman" w:hAnsi="Times New Roman"/>
          <w:sz w:val="24"/>
          <w:szCs w:val="24"/>
        </w:rPr>
        <w:t xml:space="preserve"> </w:t>
      </w:r>
      <w:r w:rsidRPr="00032F07">
        <w:rPr>
          <w:rFonts w:ascii="Times New Roman" w:hAnsi="Times New Roman"/>
          <w:sz w:val="24"/>
          <w:szCs w:val="24"/>
        </w:rPr>
        <w:t>решења Комесаријата за избеглице и миграције и провере података о стању имовине са</w:t>
      </w:r>
      <w:r w:rsidR="00AC2D24" w:rsidRPr="00032F07">
        <w:rPr>
          <w:rFonts w:ascii="Times New Roman" w:hAnsi="Times New Roman"/>
          <w:sz w:val="24"/>
          <w:szCs w:val="24"/>
        </w:rPr>
        <w:t xml:space="preserve"> </w:t>
      </w:r>
      <w:r w:rsidRPr="00032F07">
        <w:rPr>
          <w:rFonts w:ascii="Times New Roman" w:hAnsi="Times New Roman"/>
          <w:sz w:val="24"/>
          <w:szCs w:val="24"/>
        </w:rPr>
        <w:t>надлежним институцијама у Републици Србији, Комисија доноси и објављује Предлог листу реда првенства о решавању стамбених потреба корисника рангираних према реду првенства на основу испуњености услова и броја освојених бодова (у даљем тексту: Предлог листа)</w:t>
      </w:r>
      <w:r w:rsidR="00E82019">
        <w:rPr>
          <w:rFonts w:ascii="Times New Roman" w:hAnsi="Times New Roman"/>
          <w:b/>
          <w:bCs/>
          <w:sz w:val="24"/>
          <w:szCs w:val="24"/>
        </w:rPr>
        <w:tab/>
      </w:r>
    </w:p>
    <w:p w:rsidR="00E82019" w:rsidRDefault="008328CE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AA73F5">
        <w:rPr>
          <w:rFonts w:ascii="Times New Roman" w:hAnsi="Times New Roman"/>
          <w:sz w:val="24"/>
          <w:szCs w:val="24"/>
        </w:rPr>
        <w:t xml:space="preserve">Комисија Предлог листу објављује на огласној табли и сајту </w:t>
      </w:r>
      <w:r w:rsidR="0023553A">
        <w:rPr>
          <w:rFonts w:ascii="Times New Roman" w:hAnsi="Times New Roman"/>
          <w:sz w:val="24"/>
          <w:szCs w:val="24"/>
        </w:rPr>
        <w:t>општине Пријепоље</w:t>
      </w:r>
      <w:r w:rsidRPr="00AA73F5">
        <w:rPr>
          <w:rFonts w:ascii="Times New Roman" w:hAnsi="Times New Roman"/>
          <w:sz w:val="24"/>
          <w:szCs w:val="24"/>
        </w:rPr>
        <w:t xml:space="preserve"> и канцеларији повереника за избеглице </w:t>
      </w:r>
      <w:r w:rsidR="0023553A">
        <w:rPr>
          <w:rFonts w:ascii="Times New Roman" w:hAnsi="Times New Roman"/>
          <w:sz w:val="24"/>
          <w:szCs w:val="24"/>
        </w:rPr>
        <w:t>општине Пријепоље</w:t>
      </w:r>
      <w:r>
        <w:rPr>
          <w:rFonts w:ascii="Times New Roman" w:hAnsi="Times New Roman"/>
          <w:sz w:val="24"/>
          <w:szCs w:val="24"/>
        </w:rPr>
        <w:t>.</w:t>
      </w:r>
    </w:p>
    <w:p w:rsidR="008328CE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bookmarkStart w:id="0" w:name="_Hlk529275461"/>
      <w:r w:rsidRPr="00221BD3">
        <w:rPr>
          <w:rFonts w:ascii="TimesNewRomanPSMT" w:hAnsi="TimesNewRomanPSMT" w:cs="TimesNewRomanPSMT"/>
          <w:sz w:val="24"/>
          <w:szCs w:val="24"/>
        </w:rPr>
        <w:lastRenderedPageBreak/>
        <w:t xml:space="preserve">На Предлог листе Подносилац пријаве може уложити приговор Комисији, у року </w:t>
      </w:r>
      <w:r>
        <w:rPr>
          <w:rFonts w:ascii="TimesNewRomanPSMT" w:hAnsi="TimesNewRomanPSMT" w:cs="TimesNewRomanPSMT"/>
          <w:sz w:val="24"/>
          <w:szCs w:val="24"/>
        </w:rPr>
        <w:t>од 15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>
        <w:rPr>
          <w:rFonts w:ascii="TimesNewRomanPSMT" w:hAnsi="TimesNewRomanPSMT" w:cs="TimesNewRomanPSMT"/>
          <w:sz w:val="24"/>
          <w:szCs w:val="24"/>
        </w:rPr>
        <w:t>(петнаест) дана</w:t>
      </w:r>
      <w:r w:rsidRPr="00221BD3">
        <w:rPr>
          <w:rFonts w:ascii="TimesNewRomanPSMT" w:hAnsi="TimesNewRomanPSMT" w:cs="TimesNewRomanPSMT"/>
          <w:sz w:val="24"/>
          <w:szCs w:val="24"/>
        </w:rPr>
        <w:t xml:space="preserve"> од дана </w:t>
      </w:r>
      <w:r w:rsidR="009F088F">
        <w:rPr>
          <w:rFonts w:ascii="TimesNewRomanPSMT" w:hAnsi="TimesNewRomanPSMT" w:cs="TimesNewRomanPSMT"/>
          <w:sz w:val="24"/>
          <w:szCs w:val="24"/>
        </w:rPr>
        <w:t>објављивања Предлог листе ре</w:t>
      </w:r>
      <w:r>
        <w:rPr>
          <w:rFonts w:ascii="TimesNewRomanPSMT" w:hAnsi="TimesNewRomanPSMT" w:cs="TimesNewRomanPSMT"/>
          <w:sz w:val="24"/>
          <w:szCs w:val="24"/>
        </w:rPr>
        <w:t>да првенства</w:t>
      </w:r>
      <w:r w:rsidRPr="00221BD3">
        <w:rPr>
          <w:rFonts w:ascii="TimesNewRomanPSMT" w:hAnsi="TimesNewRomanPSMT" w:cs="TimesNewRomanPSMT"/>
          <w:sz w:val="24"/>
          <w:szCs w:val="24"/>
        </w:rPr>
        <w:t>.</w:t>
      </w:r>
    </w:p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Комисија је обавезна да о пристиглим п</w:t>
      </w:r>
      <w:r>
        <w:rPr>
          <w:rFonts w:ascii="TimesNewRomanPSMT" w:hAnsi="TimesNewRomanPSMT" w:cs="TimesNewRomanPSMT"/>
          <w:sz w:val="24"/>
          <w:szCs w:val="24"/>
        </w:rPr>
        <w:t xml:space="preserve">риговорима одговори у року од 15 </w:t>
      </w:r>
      <w:r w:rsidRPr="006B6E49">
        <w:rPr>
          <w:rFonts w:ascii="TimesNewRomanPSMT" w:hAnsi="TimesNewRomanPSMT" w:cs="TimesNewRomanPSMT"/>
          <w:sz w:val="24"/>
          <w:szCs w:val="24"/>
        </w:rPr>
        <w:t>дана од дана истека рока за подношење приговора.</w:t>
      </w:r>
    </w:p>
    <w:bookmarkEnd w:id="0"/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Након провере навода из приговора и утврђивања чињеничног стања, односно након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истека рока за одговор на приговоре, Комисија утврђује коначну листу Корисника за доделу</w:t>
      </w:r>
      <w:r w:rsidR="00032F07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Помоћи (у даљем тексту: Коначна листа).</w:t>
      </w:r>
    </w:p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Коначн</w:t>
      </w:r>
      <w:r w:rsidR="00385A2C">
        <w:rPr>
          <w:rFonts w:ascii="TimesNewRomanPSMT" w:hAnsi="TimesNewRomanPSMT" w:cs="TimesNewRomanPSMT"/>
          <w:sz w:val="24"/>
          <w:szCs w:val="24"/>
        </w:rPr>
        <w:t>а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лист</w:t>
      </w:r>
      <w:r w:rsidR="00385A2C">
        <w:rPr>
          <w:rFonts w:ascii="TimesNewRomanPSMT" w:hAnsi="TimesNewRomanPSMT" w:cs="TimesNewRomanPSMT"/>
          <w:sz w:val="24"/>
          <w:szCs w:val="24"/>
        </w:rPr>
        <w:t>а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="00385A2C">
        <w:rPr>
          <w:rFonts w:ascii="TimesNewRomanPSMT" w:hAnsi="TimesNewRomanPSMT" w:cs="TimesNewRomanPSMT"/>
          <w:sz w:val="24"/>
          <w:szCs w:val="24"/>
        </w:rPr>
        <w:t>с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е </w:t>
      </w:r>
      <w:r w:rsidR="00032F07">
        <w:rPr>
          <w:rFonts w:ascii="TimesNewRomanPSMT" w:hAnsi="TimesNewRomanPSMT" w:cs="TimesNewRomanPSMT"/>
          <w:sz w:val="24"/>
          <w:szCs w:val="24"/>
        </w:rPr>
        <w:t>о</w:t>
      </w:r>
      <w:r w:rsidR="00385A2C" w:rsidRPr="00385A2C">
        <w:rPr>
          <w:rFonts w:ascii="TimesNewRomanPSMT" w:hAnsi="TimesNewRomanPSMT" w:cs="TimesNewRomanPSMT"/>
          <w:sz w:val="24"/>
          <w:szCs w:val="24"/>
        </w:rPr>
        <w:t>бјављуј</w:t>
      </w:r>
      <w:r w:rsidR="00385A2C">
        <w:rPr>
          <w:rFonts w:ascii="TimesNewRomanPSMT" w:hAnsi="TimesNewRomanPSMT" w:cs="TimesNewRomanPSMT"/>
          <w:sz w:val="24"/>
          <w:szCs w:val="24"/>
        </w:rPr>
        <w:t>е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="00385A2C" w:rsidRPr="00385A2C">
        <w:rPr>
          <w:rFonts w:ascii="TimesNewRomanPSMT" w:hAnsi="TimesNewRomanPSMT" w:cs="TimesNewRomanPSMT"/>
          <w:sz w:val="24"/>
          <w:szCs w:val="24"/>
        </w:rPr>
        <w:t>на начин и на месту где је био објављен Јавни позив.</w:t>
      </w:r>
    </w:p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bookmarkStart w:id="1" w:name="_Hlk529275549"/>
      <w:r w:rsidRPr="006B6E49">
        <w:rPr>
          <w:rFonts w:ascii="TimesNewRomanPSMT" w:hAnsi="TimesNewRomanPSMT" w:cs="TimesNewRomanPSMT"/>
          <w:sz w:val="24"/>
          <w:szCs w:val="24"/>
        </w:rPr>
        <w:t>На основу Коначне листе Комисија доноси одлуку о додели Помоћи (у даљем тексту: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>Одлука) која се доставља лицима која су обухваћена Одлуком.</w:t>
      </w:r>
      <w:bookmarkEnd w:id="1"/>
    </w:p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bookmarkStart w:id="2" w:name="_Hlk529275631"/>
      <w:r w:rsidRPr="006B6E49">
        <w:rPr>
          <w:rFonts w:ascii="TimesNewRomanPSMT" w:hAnsi="TimesNewRomanPSMT" w:cs="TimesNewRomanPSMT"/>
          <w:sz w:val="24"/>
          <w:szCs w:val="24"/>
        </w:rPr>
        <w:t xml:space="preserve">Лица </w:t>
      </w:r>
      <w:r>
        <w:rPr>
          <w:rFonts w:ascii="TimesNewRomanPSMT" w:hAnsi="TimesNewRomanPSMT" w:cs="TimesNewRomanPSMT"/>
          <w:sz w:val="24"/>
          <w:szCs w:val="24"/>
        </w:rPr>
        <w:t>обухваћена Одлуком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имају право жалбе на Одлуку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="0023553A">
        <w:rPr>
          <w:rFonts w:ascii="TimesNewRomanPSMT" w:hAnsi="TimesNewRomanPSMT" w:cs="TimesNewRomanPSMT"/>
          <w:sz w:val="24"/>
          <w:szCs w:val="24"/>
        </w:rPr>
        <w:t>општинском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Већу,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преко Комисије, у року од </w:t>
      </w:r>
      <w:r>
        <w:rPr>
          <w:rFonts w:ascii="TimesNewRomanPSMT" w:hAnsi="TimesNewRomanPSMT" w:cs="TimesNewRomanPSMT"/>
          <w:sz w:val="24"/>
          <w:szCs w:val="24"/>
        </w:rPr>
        <w:t>15 дана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дана од дана достављања Одлуке.</w:t>
      </w:r>
    </w:p>
    <w:bookmarkEnd w:id="2"/>
    <w:p w:rsidR="00E82019" w:rsidRP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2019" w:rsidRP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E82019">
        <w:rPr>
          <w:rFonts w:ascii="Times New Roman" w:hAnsi="Times New Roman"/>
          <w:bCs/>
          <w:sz w:val="24"/>
          <w:szCs w:val="24"/>
        </w:rPr>
        <w:t>У складу са спроведеним поступком доделе Помоћи, лице које се налази на Коначној листи, као лице коме је додељена Помоћ, и Хелп</w:t>
      </w:r>
      <w:r w:rsidR="00AC2D24">
        <w:rPr>
          <w:rFonts w:ascii="Times New Roman" w:hAnsi="Times New Roman"/>
          <w:bCs/>
          <w:sz w:val="24"/>
          <w:szCs w:val="24"/>
        </w:rPr>
        <w:t>,</w:t>
      </w:r>
      <w:r w:rsidRPr="00E82019">
        <w:rPr>
          <w:rFonts w:ascii="Times New Roman" w:hAnsi="Times New Roman"/>
          <w:bCs/>
          <w:sz w:val="24"/>
          <w:szCs w:val="24"/>
        </w:rPr>
        <w:t xml:space="preserve"> закључују уговор о додели Помоћи - монтажне куће. </w:t>
      </w:r>
    </w:p>
    <w:p w:rsidR="00E82019" w:rsidRP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E82019">
        <w:rPr>
          <w:rFonts w:ascii="Times New Roman" w:hAnsi="Times New Roman"/>
          <w:bCs/>
          <w:sz w:val="24"/>
          <w:szCs w:val="24"/>
        </w:rPr>
        <w:t xml:space="preserve">Уговором о додели Помоћи - монтажне куће нарочито ће бити предвиђено да лице коме се додељује Помоћ не може дати у закуп, продати или на други начин отуђити додељену монтажну кућу, у року од 5 (пет) година од дана уписа права својине на своје име над додељеном монтажном кућом у јавни регистар о непокретностима и стварним правима на њима. </w:t>
      </w:r>
    </w:p>
    <w:p w:rsidR="00E82019" w:rsidRP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E82019">
        <w:rPr>
          <w:rFonts w:ascii="Times New Roman" w:hAnsi="Times New Roman"/>
          <w:bCs/>
          <w:sz w:val="24"/>
          <w:szCs w:val="24"/>
        </w:rPr>
        <w:t xml:space="preserve">Помоћ која се додељује у оквиру овог јавног позива је бесповратна и одобрава </w:t>
      </w:r>
      <w:r w:rsidR="00ED62CA">
        <w:rPr>
          <w:rFonts w:ascii="Times New Roman" w:hAnsi="Times New Roman"/>
          <w:bCs/>
          <w:sz w:val="24"/>
          <w:szCs w:val="24"/>
        </w:rPr>
        <w:t xml:space="preserve">се </w:t>
      </w:r>
      <w:r w:rsidRPr="00E82019">
        <w:rPr>
          <w:rFonts w:ascii="Times New Roman" w:hAnsi="Times New Roman"/>
          <w:bCs/>
          <w:sz w:val="24"/>
          <w:szCs w:val="24"/>
        </w:rPr>
        <w:t>у виду доделе монтажне куће по принципу „Кључ у руке”, у површини одређеној у складу са критеријумима и стандардима утврђеним у складу са Законом о избеглицама („Службени гласник РС”, број 18/92, „Службени лист СРЈ” број 42/02 - СУС и „Службени гласник РС”, број 30/10) и пратећим програмом донатора.</w:t>
      </w:r>
    </w:p>
    <w:p w:rsidR="00E82019" w:rsidRDefault="00E82019" w:rsidP="007475B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82019" w:rsidRPr="00385A2C" w:rsidRDefault="00E82019" w:rsidP="007475B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852A4" w:rsidRPr="00385A2C" w:rsidRDefault="00B852A4" w:rsidP="00B852A4">
      <w:pPr>
        <w:jc w:val="both"/>
        <w:rPr>
          <w:rFonts w:ascii="Times New Roman" w:hAnsi="Times New Roman"/>
        </w:rPr>
      </w:pPr>
      <w:r w:rsidRPr="00385A2C">
        <w:rPr>
          <w:rFonts w:ascii="Times New Roman" w:hAnsi="Times New Roman"/>
        </w:rPr>
        <w:t xml:space="preserve">У </w:t>
      </w:r>
      <w:r w:rsidR="0023553A">
        <w:rPr>
          <w:rFonts w:ascii="Times New Roman" w:hAnsi="Times New Roman"/>
        </w:rPr>
        <w:t>Пријепољу</w:t>
      </w:r>
      <w:r w:rsidR="00385A2C" w:rsidRPr="00385A2C">
        <w:rPr>
          <w:rFonts w:ascii="Times New Roman" w:hAnsi="Times New Roman"/>
        </w:rPr>
        <w:t xml:space="preserve">, </w:t>
      </w:r>
      <w:r w:rsidR="00513CEB">
        <w:rPr>
          <w:rFonts w:ascii="Times New Roman" w:hAnsi="Times New Roman"/>
        </w:rPr>
        <w:t>21</w:t>
      </w:r>
      <w:r w:rsidR="0054128F">
        <w:rPr>
          <w:rFonts w:ascii="Times New Roman" w:hAnsi="Times New Roman"/>
        </w:rPr>
        <w:t>. марта 2019</w:t>
      </w:r>
      <w:r w:rsidRPr="00385A2C">
        <w:rPr>
          <w:rFonts w:ascii="Times New Roman" w:hAnsi="Times New Roman"/>
        </w:rPr>
        <w:t>. године</w:t>
      </w:r>
    </w:p>
    <w:p w:rsidR="00B852A4" w:rsidRPr="00385A2C" w:rsidRDefault="00B852A4" w:rsidP="00B852A4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B852A4" w:rsidRPr="00385A2C" w:rsidRDefault="00B852A4" w:rsidP="00B852A4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B852A4" w:rsidRPr="00116EA5" w:rsidRDefault="00116EA5" w:rsidP="00116EA5">
      <w:pPr>
        <w:ind w:left="5664"/>
        <w:jc w:val="both"/>
        <w:rPr>
          <w:rFonts w:ascii="Times New Roman" w:hAnsi="Times New Roman"/>
          <w:b/>
          <w:lang/>
        </w:rPr>
      </w:pPr>
      <w:r>
        <w:rPr>
          <w:rFonts w:ascii="Times New Roman" w:hAnsi="Times New Roman"/>
          <w:b/>
          <w:lang/>
        </w:rPr>
        <w:t>Комисија за спровођење поступка</w:t>
      </w:r>
    </w:p>
    <w:p w:rsidR="00B852A4" w:rsidRPr="00385A2C" w:rsidRDefault="00B852A4" w:rsidP="00B852A4">
      <w:pPr>
        <w:jc w:val="both"/>
        <w:rPr>
          <w:rFonts w:ascii="Times New Roman" w:hAnsi="Times New Roman"/>
          <w:lang w:val="sr-Cyrl-BA"/>
        </w:rPr>
      </w:pP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</w:p>
    <w:p w:rsidR="00B852A4" w:rsidRDefault="00B852A4" w:rsidP="00B852A4">
      <w:pPr>
        <w:pBdr>
          <w:bottom w:val="single" w:sz="12" w:space="1" w:color="auto"/>
        </w:pBdr>
        <w:ind w:left="5760" w:firstLine="720"/>
        <w:jc w:val="both"/>
        <w:rPr>
          <w:rFonts w:ascii="Arial" w:hAnsi="Arial" w:cs="Arial"/>
          <w:b/>
          <w:lang w:val="sr-Cyrl-BA"/>
        </w:rPr>
      </w:pPr>
    </w:p>
    <w:p w:rsidR="007022AD" w:rsidRPr="003F54D1" w:rsidRDefault="007022AD" w:rsidP="007475B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sectPr w:rsidR="007022AD" w:rsidRPr="003F54D1" w:rsidSect="00F5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5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7759"/>
    <w:multiLevelType w:val="hybridMultilevel"/>
    <w:tmpl w:val="DF22C618"/>
    <w:lvl w:ilvl="0" w:tplc="241A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62D0958"/>
    <w:multiLevelType w:val="hybridMultilevel"/>
    <w:tmpl w:val="281068BA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296C2B"/>
    <w:multiLevelType w:val="hybridMultilevel"/>
    <w:tmpl w:val="002E296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12317"/>
    <w:multiLevelType w:val="hybridMultilevel"/>
    <w:tmpl w:val="70F25D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C508B"/>
    <w:multiLevelType w:val="hybridMultilevel"/>
    <w:tmpl w:val="51E66F1A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C71DC"/>
    <w:multiLevelType w:val="hybridMultilevel"/>
    <w:tmpl w:val="AB52D8A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A14F0"/>
    <w:multiLevelType w:val="hybridMultilevel"/>
    <w:tmpl w:val="0332CC9A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E3853"/>
    <w:multiLevelType w:val="hybridMultilevel"/>
    <w:tmpl w:val="15581EC2"/>
    <w:lvl w:ilvl="0" w:tplc="503A5A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3495071"/>
    <w:multiLevelType w:val="hybridMultilevel"/>
    <w:tmpl w:val="7FE012D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0383E"/>
    <w:multiLevelType w:val="hybridMultilevel"/>
    <w:tmpl w:val="51D24992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32AE21A">
      <w:start w:val="8"/>
      <w:numFmt w:val="bullet"/>
      <w:lvlText w:val="−"/>
      <w:lvlJc w:val="left"/>
      <w:pPr>
        <w:ind w:left="1788" w:hanging="360"/>
      </w:pPr>
      <w:rPr>
        <w:rFonts w:ascii="TimesNewRomanPSMT" w:eastAsia="Calibri" w:hAnsi="TimesNewRomanPSMT" w:cs="TimesNewRomanPSMT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D747CBD"/>
    <w:multiLevelType w:val="hybridMultilevel"/>
    <w:tmpl w:val="BECE5C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A261C"/>
    <w:multiLevelType w:val="hybridMultilevel"/>
    <w:tmpl w:val="5DF85D64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D70BC"/>
    <w:multiLevelType w:val="hybridMultilevel"/>
    <w:tmpl w:val="098A458A"/>
    <w:lvl w:ilvl="0" w:tplc="DB7E17E4">
      <w:start w:val="8"/>
      <w:numFmt w:val="bullet"/>
      <w:lvlText w:val="−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903BD"/>
    <w:multiLevelType w:val="hybridMultilevel"/>
    <w:tmpl w:val="4FA82FC6"/>
    <w:lvl w:ilvl="0" w:tplc="57B88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E16900"/>
    <w:multiLevelType w:val="hybridMultilevel"/>
    <w:tmpl w:val="E974B4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43815"/>
    <w:multiLevelType w:val="hybridMultilevel"/>
    <w:tmpl w:val="883CFD5E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01FEF"/>
    <w:multiLevelType w:val="hybridMultilevel"/>
    <w:tmpl w:val="792C32D6"/>
    <w:lvl w:ilvl="0" w:tplc="2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73E6994"/>
    <w:multiLevelType w:val="hybridMultilevel"/>
    <w:tmpl w:val="971202A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2047B6"/>
    <w:multiLevelType w:val="hybridMultilevel"/>
    <w:tmpl w:val="AD4CEDC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A66839"/>
    <w:multiLevelType w:val="hybridMultilevel"/>
    <w:tmpl w:val="2B6AF4A8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091254"/>
    <w:multiLevelType w:val="hybridMultilevel"/>
    <w:tmpl w:val="7E5E7CE8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9025E74"/>
    <w:multiLevelType w:val="hybridMultilevel"/>
    <w:tmpl w:val="BE0694A6"/>
    <w:lvl w:ilvl="0" w:tplc="241A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769073F"/>
    <w:multiLevelType w:val="hybridMultilevel"/>
    <w:tmpl w:val="5EDA575C"/>
    <w:lvl w:ilvl="0" w:tplc="DBC2390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6A213C0E"/>
    <w:multiLevelType w:val="hybridMultilevel"/>
    <w:tmpl w:val="2F0674A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E7F6C"/>
    <w:multiLevelType w:val="hybridMultilevel"/>
    <w:tmpl w:val="299EFB5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414EF2"/>
    <w:multiLevelType w:val="hybridMultilevel"/>
    <w:tmpl w:val="9A5E6DE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5"/>
  </w:num>
  <w:num w:numId="4">
    <w:abstractNumId w:val="5"/>
  </w:num>
  <w:num w:numId="5">
    <w:abstractNumId w:val="2"/>
  </w:num>
  <w:num w:numId="6">
    <w:abstractNumId w:val="17"/>
  </w:num>
  <w:num w:numId="7">
    <w:abstractNumId w:val="18"/>
  </w:num>
  <w:num w:numId="8">
    <w:abstractNumId w:val="24"/>
  </w:num>
  <w:num w:numId="9">
    <w:abstractNumId w:val="25"/>
  </w:num>
  <w:num w:numId="10">
    <w:abstractNumId w:val="11"/>
  </w:num>
  <w:num w:numId="11">
    <w:abstractNumId w:val="20"/>
  </w:num>
  <w:num w:numId="12">
    <w:abstractNumId w:val="12"/>
  </w:num>
  <w:num w:numId="13">
    <w:abstractNumId w:val="9"/>
  </w:num>
  <w:num w:numId="14">
    <w:abstractNumId w:val="16"/>
  </w:num>
  <w:num w:numId="15">
    <w:abstractNumId w:val="6"/>
  </w:num>
  <w:num w:numId="16">
    <w:abstractNumId w:val="1"/>
  </w:num>
  <w:num w:numId="17">
    <w:abstractNumId w:val="10"/>
  </w:num>
  <w:num w:numId="18">
    <w:abstractNumId w:val="3"/>
  </w:num>
  <w:num w:numId="19">
    <w:abstractNumId w:val="4"/>
  </w:num>
  <w:num w:numId="20">
    <w:abstractNumId w:val="19"/>
  </w:num>
  <w:num w:numId="21">
    <w:abstractNumId w:val="13"/>
  </w:num>
  <w:num w:numId="22">
    <w:abstractNumId w:val="22"/>
  </w:num>
  <w:num w:numId="23">
    <w:abstractNumId w:val="7"/>
  </w:num>
  <w:num w:numId="24">
    <w:abstractNumId w:val="0"/>
  </w:num>
  <w:num w:numId="25">
    <w:abstractNumId w:val="21"/>
  </w:num>
  <w:num w:numId="2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/>
  <w:rsids>
    <w:rsidRoot w:val="006946AC"/>
    <w:rsid w:val="00001529"/>
    <w:rsid w:val="00032F07"/>
    <w:rsid w:val="000341DE"/>
    <w:rsid w:val="00056081"/>
    <w:rsid w:val="00062834"/>
    <w:rsid w:val="000E067D"/>
    <w:rsid w:val="00103518"/>
    <w:rsid w:val="001111FB"/>
    <w:rsid w:val="00115651"/>
    <w:rsid w:val="00116EA5"/>
    <w:rsid w:val="0012410D"/>
    <w:rsid w:val="00140B3B"/>
    <w:rsid w:val="001C09F1"/>
    <w:rsid w:val="001F72D4"/>
    <w:rsid w:val="00227F23"/>
    <w:rsid w:val="0023553A"/>
    <w:rsid w:val="00291596"/>
    <w:rsid w:val="002A165D"/>
    <w:rsid w:val="003315D5"/>
    <w:rsid w:val="00331A18"/>
    <w:rsid w:val="00335272"/>
    <w:rsid w:val="003432F0"/>
    <w:rsid w:val="00364D7F"/>
    <w:rsid w:val="00385A2C"/>
    <w:rsid w:val="00385D4B"/>
    <w:rsid w:val="003A0A1B"/>
    <w:rsid w:val="003C2E8B"/>
    <w:rsid w:val="003E0264"/>
    <w:rsid w:val="003E526D"/>
    <w:rsid w:val="003F54D1"/>
    <w:rsid w:val="004711F6"/>
    <w:rsid w:val="00493012"/>
    <w:rsid w:val="004B7837"/>
    <w:rsid w:val="004F1772"/>
    <w:rsid w:val="00513CEB"/>
    <w:rsid w:val="0054128F"/>
    <w:rsid w:val="00580A05"/>
    <w:rsid w:val="0058547C"/>
    <w:rsid w:val="005A1E5C"/>
    <w:rsid w:val="00615127"/>
    <w:rsid w:val="006946AC"/>
    <w:rsid w:val="006B11A9"/>
    <w:rsid w:val="006E2EE9"/>
    <w:rsid w:val="006F0DA7"/>
    <w:rsid w:val="007022AD"/>
    <w:rsid w:val="00707086"/>
    <w:rsid w:val="00710D44"/>
    <w:rsid w:val="00744C9C"/>
    <w:rsid w:val="007475BE"/>
    <w:rsid w:val="007810B2"/>
    <w:rsid w:val="007A0CCB"/>
    <w:rsid w:val="007A3F0F"/>
    <w:rsid w:val="007C5708"/>
    <w:rsid w:val="007C5CDD"/>
    <w:rsid w:val="007E3FA0"/>
    <w:rsid w:val="008328CE"/>
    <w:rsid w:val="008524E1"/>
    <w:rsid w:val="008B4C14"/>
    <w:rsid w:val="008C5459"/>
    <w:rsid w:val="008D28DD"/>
    <w:rsid w:val="009A3CA0"/>
    <w:rsid w:val="009B3EB7"/>
    <w:rsid w:val="009D4685"/>
    <w:rsid w:val="009F088F"/>
    <w:rsid w:val="00A01EC4"/>
    <w:rsid w:val="00A1541A"/>
    <w:rsid w:val="00A1546A"/>
    <w:rsid w:val="00A235F9"/>
    <w:rsid w:val="00A37884"/>
    <w:rsid w:val="00A634AF"/>
    <w:rsid w:val="00AA16BC"/>
    <w:rsid w:val="00AA518E"/>
    <w:rsid w:val="00AA73F5"/>
    <w:rsid w:val="00AB50D5"/>
    <w:rsid w:val="00AC1B45"/>
    <w:rsid w:val="00AC2D24"/>
    <w:rsid w:val="00AC435E"/>
    <w:rsid w:val="00B23CF7"/>
    <w:rsid w:val="00B63B6B"/>
    <w:rsid w:val="00B852A4"/>
    <w:rsid w:val="00BB5EA4"/>
    <w:rsid w:val="00BC059B"/>
    <w:rsid w:val="00BD0326"/>
    <w:rsid w:val="00BF1937"/>
    <w:rsid w:val="00C046FC"/>
    <w:rsid w:val="00C95E59"/>
    <w:rsid w:val="00CC5CEF"/>
    <w:rsid w:val="00CE211C"/>
    <w:rsid w:val="00D86E9E"/>
    <w:rsid w:val="00D90B1E"/>
    <w:rsid w:val="00D97E00"/>
    <w:rsid w:val="00DA5B80"/>
    <w:rsid w:val="00DB6A25"/>
    <w:rsid w:val="00DE4589"/>
    <w:rsid w:val="00E01B32"/>
    <w:rsid w:val="00E23D77"/>
    <w:rsid w:val="00E4026F"/>
    <w:rsid w:val="00E52C3B"/>
    <w:rsid w:val="00E82019"/>
    <w:rsid w:val="00E90151"/>
    <w:rsid w:val="00EA3EB0"/>
    <w:rsid w:val="00EB4ACB"/>
    <w:rsid w:val="00ED62CA"/>
    <w:rsid w:val="00ED6D48"/>
    <w:rsid w:val="00F15D93"/>
    <w:rsid w:val="00F23445"/>
    <w:rsid w:val="00F32693"/>
    <w:rsid w:val="00F567DF"/>
    <w:rsid w:val="00F9390D"/>
    <w:rsid w:val="00FD2A2C"/>
    <w:rsid w:val="00FE7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DF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012"/>
    <w:pPr>
      <w:ind w:left="720"/>
      <w:contextualSpacing/>
    </w:pPr>
  </w:style>
  <w:style w:type="paragraph" w:styleId="NoSpacing">
    <w:name w:val="No Spacing"/>
    <w:uiPriority w:val="1"/>
    <w:qFormat/>
    <w:rsid w:val="000E067D"/>
    <w:rPr>
      <w:rFonts w:ascii="Verdana" w:eastAsia="Times New Roman" w:hAnsi="Verdana"/>
      <w:sz w:val="22"/>
      <w:szCs w:val="22"/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0E06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06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E06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6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E06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67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067D"/>
    <w:rPr>
      <w:rFonts w:ascii="Segoe UI" w:hAnsi="Segoe UI" w:cs="Segoe UI"/>
      <w:sz w:val="18"/>
      <w:szCs w:val="18"/>
    </w:rPr>
  </w:style>
  <w:style w:type="character" w:customStyle="1" w:styleId="black12">
    <w:name w:val="black12"/>
    <w:basedOn w:val="DefaultParagraphFont"/>
    <w:rsid w:val="006151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027E7B-CE70-4F04-BAA8-A64F176AC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2794</Words>
  <Characters>15931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Ranko</dc:creator>
  <cp:lastModifiedBy>Administrator</cp:lastModifiedBy>
  <cp:revision>3</cp:revision>
  <cp:lastPrinted>2019-03-21T09:43:00Z</cp:lastPrinted>
  <dcterms:created xsi:type="dcterms:W3CDTF">2019-03-21T09:46:00Z</dcterms:created>
  <dcterms:modified xsi:type="dcterms:W3CDTF">2019-03-21T10:04:00Z</dcterms:modified>
</cp:coreProperties>
</file>