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На основу члана 1</w:t>
      </w:r>
      <w:r>
        <w:rPr>
          <w:rFonts w:ascii="Times New Roman" w:hAnsi="Times New Roman"/>
          <w:sz w:val="24"/>
          <w:szCs w:val="24"/>
        </w:rPr>
        <w:t>3</w:t>
      </w:r>
      <w:r w:rsidRPr="00A1546A">
        <w:rPr>
          <w:rFonts w:ascii="Times New Roman" w:hAnsi="Times New Roman"/>
          <w:sz w:val="24"/>
          <w:szCs w:val="24"/>
        </w:rPr>
        <w:t xml:space="preserve">. Правилника о </w:t>
      </w:r>
      <w:r>
        <w:rPr>
          <w:rFonts w:ascii="Times New Roman" w:hAnsi="Times New Roman"/>
          <w:sz w:val="24"/>
          <w:szCs w:val="24"/>
        </w:rPr>
        <w:t xml:space="preserve">раду </w:t>
      </w:r>
      <w:r w:rsidRPr="00B423FE">
        <w:rPr>
          <w:rFonts w:ascii="Times New Roman" w:hAnsi="Times New Roman"/>
          <w:sz w:val="24"/>
          <w:szCs w:val="24"/>
        </w:rPr>
        <w:t>Комиси</w:t>
      </w:r>
      <w:r>
        <w:rPr>
          <w:rFonts w:ascii="Times New Roman" w:hAnsi="Times New Roman"/>
          <w:sz w:val="24"/>
          <w:szCs w:val="24"/>
        </w:rPr>
        <w:t>је за избор корисника за доделу помоћи у виду доходовних активности</w:t>
      </w:r>
      <w:r w:rsidRPr="00B423F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Комисија </w:t>
      </w:r>
      <w:r w:rsidRPr="00B423FE">
        <w:rPr>
          <w:rFonts w:ascii="Times New Roman" w:hAnsi="Times New Roman"/>
          <w:sz w:val="24"/>
          <w:szCs w:val="24"/>
        </w:rPr>
        <w:t xml:space="preserve">образована решењем  </w:t>
      </w:r>
      <w:r>
        <w:rPr>
          <w:rFonts w:ascii="Times New Roman" w:hAnsi="Times New Roman"/>
          <w:sz w:val="24"/>
          <w:szCs w:val="24"/>
        </w:rPr>
        <w:t xml:space="preserve">број 207-20/18-1 од 06.09.2019.године, </w:t>
      </w:r>
      <w:r w:rsidRPr="00B423FE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(у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 xml:space="preserve">даљем тексту: Комисија), дана </w:t>
      </w:r>
      <w:r w:rsidR="009841A5">
        <w:rPr>
          <w:rFonts w:ascii="Times New Roman" w:hAnsi="Times New Roman"/>
          <w:sz w:val="24"/>
          <w:szCs w:val="24"/>
          <w:lang/>
        </w:rPr>
        <w:t>26.02.2020.</w:t>
      </w:r>
      <w:r w:rsidR="009841A5" w:rsidRPr="00A1546A">
        <w:rPr>
          <w:rFonts w:ascii="Times New Roman" w:hAnsi="Times New Roman"/>
          <w:sz w:val="24"/>
          <w:szCs w:val="24"/>
        </w:rPr>
        <w:t>године</w:t>
      </w:r>
      <w:r w:rsidRPr="00A1546A">
        <w:rPr>
          <w:rFonts w:ascii="Times New Roman" w:hAnsi="Times New Roman"/>
          <w:sz w:val="24"/>
          <w:szCs w:val="24"/>
        </w:rPr>
        <w:t>, расписује:</w:t>
      </w: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463">
        <w:rPr>
          <w:rFonts w:ascii="Times New Roman" w:hAnsi="Times New Roman"/>
          <w:b/>
          <w:bCs/>
          <w:sz w:val="24"/>
          <w:szCs w:val="24"/>
        </w:rPr>
        <w:t>ЈАВНИ ПОЗИВ</w:t>
      </w: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6B41" w:rsidRPr="00FC34CD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ЗА ДОДЕЛУ</w:t>
      </w:r>
      <w:r>
        <w:rPr>
          <w:rFonts w:ascii="Times New Roman" w:hAnsi="Times New Roman"/>
          <w:b/>
          <w:bCs/>
          <w:sz w:val="24"/>
          <w:szCs w:val="24"/>
        </w:rPr>
        <w:t xml:space="preserve"> ЕКОНОМСКИХ ГРАНТОВА ПОРОДИЦАМА </w:t>
      </w:r>
      <w:r>
        <w:rPr>
          <w:rFonts w:ascii="Times New Roman" w:hAnsi="Times New Roman"/>
          <w:b/>
          <w:sz w:val="24"/>
          <w:szCs w:val="24"/>
        </w:rPr>
        <w:t>ПОВРАТНИКА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34CD">
        <w:rPr>
          <w:rFonts w:ascii="Times New Roman" w:hAnsi="Times New Roman"/>
          <w:b/>
          <w:sz w:val="24"/>
          <w:szCs w:val="24"/>
        </w:rPr>
        <w:t>ПО ОСНОВУ СПОРАЗУМА О РЕАДМИСИЈИ</w:t>
      </w:r>
      <w:r w:rsidRPr="00FC34CD">
        <w:rPr>
          <w:rFonts w:ascii="Times New Roman" w:hAnsi="Times New Roman"/>
          <w:b/>
          <w:bCs/>
          <w:sz w:val="24"/>
          <w:szCs w:val="24"/>
        </w:rPr>
        <w:t xml:space="preserve"> СА ПРЕБИВАЛИШТЕМ/БОРАВИШТЕМ НА ТЕРИТОРИЈИ </w:t>
      </w:r>
      <w:r>
        <w:rPr>
          <w:rFonts w:ascii="Times New Roman" w:hAnsi="Times New Roman"/>
          <w:b/>
          <w:bCs/>
          <w:sz w:val="24"/>
          <w:szCs w:val="24"/>
        </w:rPr>
        <w:t>ОПШТИНЕ ПРИЈЕПОЉЕ</w:t>
      </w: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 xml:space="preserve">I </w:t>
      </w:r>
      <w:r>
        <w:rPr>
          <w:rFonts w:ascii="Times New Roman" w:hAnsi="Times New Roman"/>
          <w:b/>
          <w:bCs/>
          <w:sz w:val="24"/>
          <w:szCs w:val="24"/>
        </w:rPr>
        <w:t>ПРЕДМЕТ</w:t>
      </w:r>
      <w:r w:rsidRPr="00A1546A">
        <w:rPr>
          <w:rFonts w:ascii="Times New Roman" w:hAnsi="Times New Roman"/>
          <w:b/>
          <w:bCs/>
          <w:sz w:val="24"/>
          <w:szCs w:val="24"/>
        </w:rPr>
        <w:t xml:space="preserve"> ЈАВНОГ ПОЗИВА</w:t>
      </w: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6B41" w:rsidRPr="009C2D7B" w:rsidRDefault="00D16B41" w:rsidP="00D16B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је додела 1 (једног) економског гранта</w:t>
      </w:r>
      <w:r w:rsidRPr="00A1546A">
        <w:rPr>
          <w:rFonts w:ascii="Times New Roman" w:hAnsi="Times New Roman"/>
          <w:sz w:val="24"/>
          <w:szCs w:val="24"/>
        </w:rPr>
        <w:t xml:space="preserve"> (у д</w:t>
      </w:r>
      <w:r>
        <w:rPr>
          <w:rFonts w:ascii="Times New Roman" w:hAnsi="Times New Roman"/>
          <w:sz w:val="24"/>
          <w:szCs w:val="24"/>
        </w:rPr>
        <w:t>аљем тексту: Помоћ)</w:t>
      </w:r>
      <w:r w:rsidRPr="003E70C0">
        <w:rPr>
          <w:rFonts w:ascii="Times New Roman" w:hAnsi="Times New Roman"/>
          <w:sz w:val="24"/>
          <w:szCs w:val="24"/>
        </w:rPr>
        <w:t xml:space="preserve"> </w:t>
      </w:r>
      <w:r w:rsidRPr="00B423FE">
        <w:rPr>
          <w:rFonts w:ascii="Times New Roman" w:hAnsi="Times New Roman"/>
          <w:sz w:val="24"/>
          <w:szCs w:val="24"/>
        </w:rPr>
        <w:t>намењен</w:t>
      </w:r>
      <w:r>
        <w:rPr>
          <w:rFonts w:ascii="Times New Roman" w:hAnsi="Times New Roman"/>
          <w:sz w:val="24"/>
          <w:szCs w:val="24"/>
        </w:rPr>
        <w:t>ог</w:t>
      </w:r>
      <w:r w:rsidRPr="00B423FE">
        <w:rPr>
          <w:rFonts w:ascii="Times New Roman" w:hAnsi="Times New Roman"/>
          <w:sz w:val="24"/>
          <w:szCs w:val="24"/>
        </w:rPr>
        <w:t xml:space="preserve"> побољшању услова живота</w:t>
      </w:r>
      <w:r>
        <w:rPr>
          <w:rFonts w:ascii="Times New Roman" w:hAnsi="Times New Roman"/>
          <w:sz w:val="24"/>
          <w:szCs w:val="24"/>
        </w:rPr>
        <w:t xml:space="preserve">, породицама </w:t>
      </w:r>
      <w:r w:rsidRPr="00D76751">
        <w:rPr>
          <w:rFonts w:ascii="Times New Roman" w:hAnsi="Times New Roman"/>
          <w:sz w:val="24"/>
          <w:szCs w:val="24"/>
        </w:rPr>
        <w:t>повратника по основу Споразум</w:t>
      </w:r>
      <w:r>
        <w:rPr>
          <w:rFonts w:ascii="Times New Roman" w:hAnsi="Times New Roman"/>
          <w:sz w:val="24"/>
          <w:szCs w:val="24"/>
        </w:rPr>
        <w:t>а</w:t>
      </w:r>
      <w:r w:rsidRPr="00D76751">
        <w:rPr>
          <w:rFonts w:ascii="Times New Roman" w:hAnsi="Times New Roman"/>
          <w:sz w:val="24"/>
          <w:szCs w:val="24"/>
        </w:rPr>
        <w:t xml:space="preserve"> о реадмисији</w:t>
      </w:r>
      <w:r>
        <w:rPr>
          <w:rFonts w:ascii="Times New Roman" w:hAnsi="Times New Roman"/>
          <w:sz w:val="24"/>
          <w:szCs w:val="24"/>
        </w:rPr>
        <w:t xml:space="preserve"> са пребивалиштем/боравиштем на територији општине Пријепоље, </w:t>
      </w:r>
      <w:r w:rsidRPr="00B423FE">
        <w:rPr>
          <w:rFonts w:ascii="Times New Roman" w:hAnsi="Times New Roman"/>
          <w:sz w:val="24"/>
          <w:szCs w:val="24"/>
        </w:rPr>
        <w:t>укључујући чланове њиховог породичног домаћинства, а неопходна им је у циљу побољшања услова живота</w:t>
      </w:r>
      <w:r>
        <w:rPr>
          <w:rFonts w:ascii="Times New Roman" w:hAnsi="Times New Roman"/>
          <w:sz w:val="24"/>
          <w:szCs w:val="24"/>
        </w:rPr>
        <w:t>.</w:t>
      </w:r>
    </w:p>
    <w:p w:rsidR="00D16B41" w:rsidRPr="00B423FE" w:rsidRDefault="00D16B41" w:rsidP="00D16B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Помоћ је једнократна и бесповратна и одобрава се у опреми или материјалу за побољшање услова живота</w:t>
      </w:r>
      <w:r w:rsidRPr="00FC34CD">
        <w:rPr>
          <w:rFonts w:ascii="Times New Roman" w:hAnsi="Times New Roman"/>
          <w:sz w:val="24"/>
          <w:szCs w:val="24"/>
        </w:rPr>
        <w:t xml:space="preserve"> </w:t>
      </w:r>
      <w:r w:rsidRPr="00D76751">
        <w:rPr>
          <w:rFonts w:ascii="Times New Roman" w:hAnsi="Times New Roman"/>
          <w:sz w:val="24"/>
          <w:szCs w:val="24"/>
        </w:rPr>
        <w:t>повратника по основу Споразуму о реадмисији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23FE">
        <w:rPr>
          <w:rFonts w:ascii="Times New Roman" w:hAnsi="Times New Roman"/>
          <w:sz w:val="24"/>
          <w:szCs w:val="24"/>
        </w:rPr>
        <w:t xml:space="preserve">, кроз доходовне активности у </w:t>
      </w:r>
      <w:r w:rsidRPr="00E05A13">
        <w:rPr>
          <w:rFonts w:ascii="Times New Roman" w:hAnsi="Times New Roman"/>
          <w:sz w:val="24"/>
          <w:szCs w:val="24"/>
        </w:rPr>
        <w:t>износу до</w:t>
      </w:r>
      <w:r w:rsidRPr="00B423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234.240,00 динара,</w:t>
      </w:r>
      <w:r w:rsidRPr="00B423FE">
        <w:rPr>
          <w:rFonts w:ascii="Times New Roman" w:hAnsi="Times New Roman"/>
          <w:sz w:val="24"/>
          <w:szCs w:val="24"/>
        </w:rPr>
        <w:t>по породичном домаћинству Корисника.</w:t>
      </w:r>
    </w:p>
    <w:p w:rsidR="00D16B41" w:rsidRPr="00BF36F0" w:rsidRDefault="00D16B41" w:rsidP="00D16B41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II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КОРИСНИЦИ</w:t>
      </w: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16B41" w:rsidRPr="008F1C0A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384B">
        <w:rPr>
          <w:rFonts w:ascii="Times New Roman" w:hAnsi="Times New Roman"/>
          <w:sz w:val="24"/>
          <w:szCs w:val="24"/>
        </w:rPr>
        <w:t xml:space="preserve">Помоћ за </w:t>
      </w:r>
      <w:r>
        <w:rPr>
          <w:rFonts w:ascii="Times New Roman" w:hAnsi="Times New Roman"/>
          <w:sz w:val="24"/>
          <w:szCs w:val="24"/>
        </w:rPr>
        <w:t>доходовне активности</w:t>
      </w:r>
      <w:r w:rsidRPr="007C384B">
        <w:rPr>
          <w:rFonts w:ascii="Times New Roman" w:hAnsi="Times New Roman"/>
          <w:sz w:val="24"/>
          <w:szCs w:val="24"/>
        </w:rPr>
        <w:t xml:space="preserve"> доделом </w:t>
      </w:r>
      <w:r>
        <w:rPr>
          <w:rFonts w:ascii="Times New Roman" w:hAnsi="Times New Roman"/>
          <w:sz w:val="24"/>
          <w:szCs w:val="24"/>
        </w:rPr>
        <w:t xml:space="preserve">економских грантова </w:t>
      </w:r>
      <w:r w:rsidRPr="00377FD9">
        <w:rPr>
          <w:rFonts w:ascii="Times New Roman" w:hAnsi="Times New Roman"/>
          <w:sz w:val="24"/>
          <w:szCs w:val="24"/>
        </w:rPr>
        <w:t>може бити додељена</w:t>
      </w:r>
      <w:r w:rsidRPr="007C384B">
        <w:rPr>
          <w:rFonts w:ascii="Times New Roman" w:hAnsi="Times New Roman"/>
          <w:sz w:val="24"/>
          <w:szCs w:val="24"/>
        </w:rPr>
        <w:t xml:space="preserve"> повратнику по основу Споразума о реадмисији, са пребивалиштем/бора</w:t>
      </w:r>
      <w:r>
        <w:rPr>
          <w:rFonts w:ascii="Times New Roman" w:hAnsi="Times New Roman"/>
          <w:sz w:val="24"/>
          <w:szCs w:val="24"/>
        </w:rPr>
        <w:t>виштем на територији општине Пријепоље,</w:t>
      </w:r>
      <w:r w:rsidRPr="00377FD9">
        <w:rPr>
          <w:rFonts w:ascii="Times New Roman" w:hAnsi="Times New Roman"/>
          <w:sz w:val="24"/>
          <w:szCs w:val="24"/>
        </w:rPr>
        <w:t xml:space="preserve"> </w:t>
      </w:r>
      <w:r w:rsidRPr="00B423FE">
        <w:rPr>
          <w:rFonts w:ascii="Times New Roman" w:hAnsi="Times New Roman"/>
          <w:sz w:val="24"/>
          <w:szCs w:val="24"/>
        </w:rPr>
        <w:t>укључујући чланове њ</w:t>
      </w:r>
      <w:r>
        <w:rPr>
          <w:rFonts w:ascii="Times New Roman" w:hAnsi="Times New Roman"/>
          <w:sz w:val="24"/>
          <w:szCs w:val="24"/>
        </w:rPr>
        <w:t>ег</w:t>
      </w:r>
      <w:r w:rsidRPr="00B423FE">
        <w:rPr>
          <w:rFonts w:ascii="Times New Roman" w:hAnsi="Times New Roman"/>
          <w:sz w:val="24"/>
          <w:szCs w:val="24"/>
        </w:rPr>
        <w:t>овог породичног домаћинства, а неопходна им је у циљу побољшања услова живота</w:t>
      </w:r>
      <w:r>
        <w:rPr>
          <w:rFonts w:ascii="Times New Roman" w:hAnsi="Times New Roman"/>
          <w:sz w:val="24"/>
          <w:szCs w:val="24"/>
        </w:rPr>
        <w:t>.</w:t>
      </w: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III УСЛОВИ ЗА ИЗБОР КОРИСНИКА ПОМОЋИ</w:t>
      </w: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 xml:space="preserve">За доделу Помоћи у оквиру овог јавног позива, </w:t>
      </w:r>
      <w:r>
        <w:rPr>
          <w:rFonts w:ascii="Times New Roman" w:hAnsi="Times New Roman"/>
          <w:sz w:val="24"/>
          <w:szCs w:val="24"/>
          <w:lang w:val="sr-Cyrl-CS" w:eastAsia="sr-Cyrl-CS"/>
        </w:rPr>
        <w:t xml:space="preserve">лице из тачке </w:t>
      </w:r>
      <w:r w:rsidRPr="00A1546A">
        <w:rPr>
          <w:rFonts w:ascii="Times New Roman" w:hAnsi="Times New Roman"/>
          <w:sz w:val="24"/>
          <w:szCs w:val="24"/>
          <w:lang w:val="sr-Cyrl-CS" w:eastAsia="sr-Cyrl-CS"/>
        </w:rPr>
        <w:t xml:space="preserve">2. овог Јавног позива,  као </w:t>
      </w:r>
      <w:r w:rsidRPr="00A1546A">
        <w:rPr>
          <w:rFonts w:ascii="Times New Roman" w:hAnsi="Times New Roman"/>
          <w:sz w:val="24"/>
          <w:szCs w:val="24"/>
        </w:rPr>
        <w:t>Подносилац пријаве и чланови његовог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породичног домаћинства морају да испуне следеће услове:</w:t>
      </w:r>
    </w:p>
    <w:p w:rsidR="00D16B4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1. Да је Подносилац пријаве евидентиран као повратник по основу Споразума о реадмисији у бази КИРС-а или МУП-а Србије најкасније до дана објављивања Јавног позива или да поседује одговарајућу документацију издату пре дана објављивања Јавног позива која га квалификује као повратника по основу Споразума о реадмисији и да је сва документација Подносиоца пријаве којом доказује статус повратника по Споразуму о реадмисији издата након 01.01.2008</w:t>
      </w:r>
      <w:r>
        <w:rPr>
          <w:rFonts w:ascii="Times New Roman" w:hAnsi="Times New Roman"/>
          <w:sz w:val="24"/>
          <w:szCs w:val="24"/>
        </w:rPr>
        <w:t>.</w:t>
      </w:r>
      <w:r w:rsidRPr="00D76751">
        <w:rPr>
          <w:rFonts w:ascii="Times New Roman" w:hAnsi="Times New Roman"/>
          <w:sz w:val="24"/>
          <w:szCs w:val="24"/>
        </w:rPr>
        <w:t xml:space="preserve"> године;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2. да Подносилац пријаве и чланови његовог породичног домаћинства наведени у пријави који су евидентирани као повратници по Споразуму о реадмисији имају пријављено </w:t>
      </w:r>
      <w:r w:rsidRPr="00D76751">
        <w:rPr>
          <w:rFonts w:ascii="Times New Roman" w:hAnsi="Times New Roman"/>
          <w:sz w:val="24"/>
          <w:szCs w:val="24"/>
        </w:rPr>
        <w:lastRenderedPageBreak/>
        <w:t xml:space="preserve">пребивалиште/боравиште на територији </w:t>
      </w:r>
      <w:r>
        <w:rPr>
          <w:rFonts w:ascii="Times New Roman" w:hAnsi="Times New Roman"/>
          <w:sz w:val="24"/>
          <w:szCs w:val="24"/>
        </w:rPr>
        <w:t>oпштине Пријепоље</w:t>
      </w:r>
      <w:r w:rsidRPr="00D76751">
        <w:rPr>
          <w:rFonts w:ascii="Times New Roman" w:hAnsi="Times New Roman"/>
          <w:sz w:val="24"/>
          <w:szCs w:val="24"/>
        </w:rPr>
        <w:t xml:space="preserve"> у тренутку објављивања Јавног позива;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3. да нису укључени у неки други програм/пројекат стамбеног збрињавања или побољшање услова живота кроз доходовне активности у текућој години;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4. да нису корисници помоћи у пројектима побољшања услова живота више од три пута (укључујући и овај Јавни позив);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5. уколико су били корисници помоћи у побољшању услова живота да су исти наменски користили;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6. да имају радно способне чланове домаћинства и потребно знање и вештину за покретање, развој и унапређење доходовне активности на коју се односи Помоћ;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7. да је активност за коју је Помоћ тражена од значаја за егзистенцију породице;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D76751" w:rsidRDefault="00D16B41" w:rsidP="00D16B41">
      <w:pPr>
        <w:pStyle w:val="BodyText"/>
        <w:tabs>
          <w:tab w:val="left" w:pos="386"/>
        </w:tabs>
        <w:kinsoku w:val="0"/>
        <w:overflowPunct w:val="0"/>
        <w:ind w:left="0"/>
        <w:jc w:val="both"/>
      </w:pPr>
      <w:r w:rsidRPr="00D76751">
        <w:t xml:space="preserve">8. да Подносилац пријаве има </w:t>
      </w:r>
      <w:r w:rsidRPr="00D76751">
        <w:rPr>
          <w:spacing w:val="-1"/>
        </w:rPr>
        <w:t>пред</w:t>
      </w:r>
      <w:r w:rsidRPr="00D76751">
        <w:rPr>
          <w:spacing w:val="1"/>
        </w:rPr>
        <w:t>у</w:t>
      </w:r>
      <w:r w:rsidRPr="00D76751">
        <w:rPr>
          <w:spacing w:val="-1"/>
        </w:rPr>
        <w:t>слов</w:t>
      </w:r>
      <w:r w:rsidRPr="00D76751">
        <w:t xml:space="preserve">е за </w:t>
      </w:r>
      <w:r w:rsidRPr="00D76751">
        <w:rPr>
          <w:spacing w:val="-2"/>
        </w:rPr>
        <w:t>о</w:t>
      </w:r>
      <w:r w:rsidRPr="00D76751">
        <w:t>бављање</w:t>
      </w:r>
      <w:r w:rsidRPr="00D76751">
        <w:rPr>
          <w:spacing w:val="-1"/>
        </w:rPr>
        <w:t xml:space="preserve"> делатност</w:t>
      </w:r>
      <w:r w:rsidRPr="00D76751">
        <w:t xml:space="preserve">и за </w:t>
      </w:r>
      <w:r w:rsidRPr="00D76751">
        <w:rPr>
          <w:spacing w:val="-1"/>
        </w:rPr>
        <w:t>кој</w:t>
      </w:r>
      <w:r w:rsidRPr="00D76751">
        <w:t xml:space="preserve">у </w:t>
      </w:r>
      <w:r w:rsidRPr="00D76751">
        <w:rPr>
          <w:spacing w:val="-1"/>
        </w:rPr>
        <w:t>траж</w:t>
      </w:r>
      <w:r w:rsidRPr="00D76751">
        <w:t>и Помоћ:</w:t>
      </w:r>
    </w:p>
    <w:p w:rsidR="00D16B41" w:rsidRPr="00D76751" w:rsidRDefault="00D16B41" w:rsidP="00D16B41">
      <w:pPr>
        <w:pStyle w:val="BodyText"/>
        <w:numPr>
          <w:ilvl w:val="1"/>
          <w:numId w:val="1"/>
        </w:numPr>
        <w:tabs>
          <w:tab w:val="left" w:pos="709"/>
        </w:tabs>
        <w:kinsoku w:val="0"/>
        <w:overflowPunct w:val="0"/>
        <w:ind w:left="709" w:right="120"/>
        <w:jc w:val="both"/>
      </w:pPr>
      <w:r w:rsidRPr="00D76751">
        <w:rPr>
          <w:spacing w:val="-1"/>
        </w:rPr>
        <w:t>з</w:t>
      </w:r>
      <w:r w:rsidRPr="00D76751">
        <w:t xml:space="preserve">а </w:t>
      </w:r>
      <w:r w:rsidRPr="00D76751">
        <w:rPr>
          <w:spacing w:val="-1"/>
        </w:rPr>
        <w:t>пољоприведн</w:t>
      </w:r>
      <w:r w:rsidRPr="00D76751">
        <w:t xml:space="preserve">у </w:t>
      </w:r>
      <w:r w:rsidRPr="00D76751">
        <w:rPr>
          <w:spacing w:val="-1"/>
        </w:rPr>
        <w:t>делатнос</w:t>
      </w:r>
      <w:r w:rsidRPr="00D76751">
        <w:t xml:space="preserve">т и </w:t>
      </w:r>
      <w:r w:rsidRPr="00D76751">
        <w:rPr>
          <w:spacing w:val="-1"/>
        </w:rPr>
        <w:t>сточарств</w:t>
      </w:r>
      <w:r w:rsidRPr="00D76751">
        <w:t>о</w:t>
      </w:r>
      <w:r w:rsidRPr="00D76751">
        <w:rPr>
          <w:spacing w:val="17"/>
        </w:rPr>
        <w:t xml:space="preserve"> –</w:t>
      </w:r>
      <w:r w:rsidRPr="00D76751">
        <w:t>да је власн</w:t>
      </w:r>
      <w:r w:rsidRPr="00D76751">
        <w:rPr>
          <w:spacing w:val="-2"/>
        </w:rPr>
        <w:t>и</w:t>
      </w:r>
      <w:r w:rsidRPr="00D76751">
        <w:t>к или за</w:t>
      </w:r>
      <w:r w:rsidRPr="00D76751">
        <w:rPr>
          <w:spacing w:val="-2"/>
        </w:rPr>
        <w:t>к</w:t>
      </w:r>
      <w:r w:rsidRPr="00D76751">
        <w:rPr>
          <w:spacing w:val="1"/>
        </w:rPr>
        <w:t>у</w:t>
      </w:r>
      <w:r w:rsidRPr="00D76751">
        <w:rPr>
          <w:spacing w:val="-2"/>
        </w:rPr>
        <w:t>п</w:t>
      </w:r>
      <w:r w:rsidRPr="00D76751">
        <w:t xml:space="preserve">ац </w:t>
      </w:r>
      <w:r w:rsidRPr="00D76751">
        <w:rPr>
          <w:spacing w:val="-1"/>
        </w:rPr>
        <w:t xml:space="preserve">земљишта </w:t>
      </w:r>
      <w:r w:rsidRPr="00D76751">
        <w:t>и/или</w:t>
      </w:r>
      <w:r w:rsidRPr="00D76751">
        <w:rPr>
          <w:spacing w:val="-1"/>
        </w:rPr>
        <w:t xml:space="preserve"> помоћни</w:t>
      </w:r>
      <w:r w:rsidRPr="00D76751">
        <w:t>х</w:t>
      </w:r>
      <w:r w:rsidRPr="00D76751">
        <w:rPr>
          <w:spacing w:val="-1"/>
        </w:rPr>
        <w:t xml:space="preserve"> објекат</w:t>
      </w:r>
      <w:r w:rsidRPr="00D76751">
        <w:t>а за покретање и/или обављање ових делатности;</w:t>
      </w:r>
    </w:p>
    <w:p w:rsidR="00D16B41" w:rsidRPr="00D76751" w:rsidRDefault="00D16B41" w:rsidP="00D16B41">
      <w:pPr>
        <w:pStyle w:val="BodyText"/>
        <w:numPr>
          <w:ilvl w:val="1"/>
          <w:numId w:val="1"/>
        </w:numPr>
        <w:tabs>
          <w:tab w:val="left" w:pos="709"/>
        </w:tabs>
        <w:kinsoku w:val="0"/>
        <w:overflowPunct w:val="0"/>
        <w:ind w:left="709" w:right="119"/>
        <w:jc w:val="both"/>
      </w:pPr>
      <w:r w:rsidRPr="00D76751">
        <w:rPr>
          <w:spacing w:val="-1"/>
        </w:rPr>
        <w:t>з</w:t>
      </w:r>
      <w:r w:rsidRPr="00D76751">
        <w:t>а занатску или ус</w:t>
      </w:r>
      <w:r w:rsidRPr="00D76751">
        <w:rPr>
          <w:spacing w:val="-1"/>
        </w:rPr>
        <w:t>л</w:t>
      </w:r>
      <w:r w:rsidRPr="00D76751">
        <w:t>у</w:t>
      </w:r>
      <w:r w:rsidRPr="00D76751">
        <w:rPr>
          <w:spacing w:val="-1"/>
        </w:rPr>
        <w:t>ж</w:t>
      </w:r>
      <w:r w:rsidRPr="00D76751">
        <w:rPr>
          <w:spacing w:val="-2"/>
        </w:rPr>
        <w:t>н</w:t>
      </w:r>
      <w:r w:rsidRPr="00D76751">
        <w:t>у де</w:t>
      </w:r>
      <w:r w:rsidRPr="00D76751">
        <w:rPr>
          <w:spacing w:val="-1"/>
        </w:rPr>
        <w:t>л</w:t>
      </w:r>
      <w:r w:rsidRPr="00D76751">
        <w:t>атност</w:t>
      </w:r>
      <w:r w:rsidRPr="00D76751">
        <w:rPr>
          <w:spacing w:val="13"/>
        </w:rPr>
        <w:t xml:space="preserve"> –</w:t>
      </w:r>
      <w:r w:rsidRPr="00D76751">
        <w:t>да је власник или за</w:t>
      </w:r>
      <w:r w:rsidRPr="00D76751">
        <w:rPr>
          <w:spacing w:val="-2"/>
        </w:rPr>
        <w:t>к</w:t>
      </w:r>
      <w:r w:rsidRPr="00D76751">
        <w:rPr>
          <w:spacing w:val="2"/>
        </w:rPr>
        <w:t>у</w:t>
      </w:r>
      <w:r w:rsidRPr="00D76751">
        <w:t xml:space="preserve">пац </w:t>
      </w:r>
      <w:r w:rsidRPr="00D76751">
        <w:rPr>
          <w:spacing w:val="-1"/>
        </w:rPr>
        <w:t>простор</w:t>
      </w:r>
      <w:r w:rsidRPr="00D76751">
        <w:t xml:space="preserve">а у </w:t>
      </w:r>
      <w:r w:rsidRPr="00D76751">
        <w:rPr>
          <w:spacing w:val="-1"/>
        </w:rPr>
        <w:t xml:space="preserve">коме </w:t>
      </w:r>
      <w:r w:rsidRPr="00D76751">
        <w:t xml:space="preserve">ће </w:t>
      </w:r>
      <w:r w:rsidRPr="00D76751">
        <w:rPr>
          <w:spacing w:val="-1"/>
        </w:rPr>
        <w:t>обављат</w:t>
      </w:r>
      <w:r w:rsidRPr="00D76751">
        <w:t>и делатности</w:t>
      </w:r>
    </w:p>
    <w:p w:rsidR="00D16B41" w:rsidRPr="00D76751" w:rsidRDefault="00D16B41" w:rsidP="00D16B41">
      <w:pPr>
        <w:pStyle w:val="BodyText"/>
        <w:numPr>
          <w:ilvl w:val="1"/>
          <w:numId w:val="1"/>
        </w:numPr>
        <w:tabs>
          <w:tab w:val="left" w:pos="709"/>
        </w:tabs>
        <w:kinsoku w:val="0"/>
        <w:overflowPunct w:val="0"/>
        <w:ind w:left="709"/>
        <w:jc w:val="both"/>
      </w:pPr>
      <w:r w:rsidRPr="00D76751">
        <w:rPr>
          <w:spacing w:val="-1"/>
        </w:rPr>
        <w:t>з</w:t>
      </w:r>
      <w:r w:rsidRPr="00D76751">
        <w:t>а д</w:t>
      </w:r>
      <w:r w:rsidRPr="00D76751">
        <w:rPr>
          <w:spacing w:val="-2"/>
        </w:rPr>
        <w:t>р</w:t>
      </w:r>
      <w:r w:rsidRPr="00D76751">
        <w:t xml:space="preserve">уге </w:t>
      </w:r>
      <w:r w:rsidRPr="00D76751">
        <w:rPr>
          <w:spacing w:val="-1"/>
        </w:rPr>
        <w:t>делатност</w:t>
      </w:r>
      <w:r w:rsidRPr="00D76751">
        <w:t>и</w:t>
      </w:r>
      <w:r w:rsidRPr="00D76751">
        <w:rPr>
          <w:spacing w:val="-2"/>
        </w:rPr>
        <w:t xml:space="preserve"> – предуслове </w:t>
      </w:r>
      <w:r w:rsidRPr="00D76751">
        <w:t xml:space="preserve">у </w:t>
      </w:r>
      <w:r w:rsidRPr="00D76751">
        <w:rPr>
          <w:spacing w:val="-1"/>
        </w:rPr>
        <w:t>склад</w:t>
      </w:r>
      <w:r w:rsidRPr="00D76751">
        <w:t xml:space="preserve">у са </w:t>
      </w:r>
      <w:r w:rsidRPr="00D76751">
        <w:rPr>
          <w:spacing w:val="-1"/>
        </w:rPr>
        <w:t>делатношћ</w:t>
      </w:r>
      <w:r w:rsidRPr="00D76751">
        <w:t>у наведеној у пријави.</w:t>
      </w:r>
    </w:p>
    <w:p w:rsidR="00D16B41" w:rsidRPr="008F1C0A" w:rsidRDefault="00D16B41" w:rsidP="00D16B4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hAnsi="TimesNewRomanPSMT" w:cs="TimesNewRomanPSMT"/>
          <w:sz w:val="24"/>
          <w:szCs w:val="24"/>
        </w:rPr>
      </w:pPr>
    </w:p>
    <w:p w:rsidR="00D16B41" w:rsidRPr="00710D44" w:rsidRDefault="00D16B41" w:rsidP="00D16B41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IV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МЕРИЛА ЗА ИЗБОР КОРИСНИКА</w:t>
      </w: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Ред првенства за избор Корисника утврђује се на основу броја бодова које Корисник као Подносилац пријаве оствари, а према следећим мерилима: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Hlk527321226"/>
      <w:r w:rsidRPr="00D76751">
        <w:rPr>
          <w:rFonts w:ascii="Times New Roman" w:hAnsi="Times New Roman"/>
          <w:sz w:val="24"/>
          <w:szCs w:val="24"/>
        </w:rPr>
        <w:t xml:space="preserve">1) Да активност за коју је Помоћ тражена доприноси побољшању услова живота породичног домаћинства Корисника - </w:t>
      </w:r>
      <w:r w:rsidRPr="00D76751">
        <w:rPr>
          <w:rFonts w:ascii="Times New Roman" w:hAnsi="Times New Roman"/>
          <w:b/>
          <w:sz w:val="24"/>
          <w:szCs w:val="24"/>
        </w:rPr>
        <w:t>10 бодова</w:t>
      </w:r>
    </w:p>
    <w:p w:rsidR="00D16B41" w:rsidRPr="00D76751" w:rsidRDefault="00D16B41" w:rsidP="00D16B41">
      <w:pPr>
        <w:pStyle w:val="BodyText"/>
        <w:tabs>
          <w:tab w:val="left" w:pos="477"/>
        </w:tabs>
        <w:kinsoku w:val="0"/>
        <w:overflowPunct w:val="0"/>
        <w:ind w:left="0" w:right="120"/>
        <w:jc w:val="both"/>
      </w:pPr>
      <w:r w:rsidRPr="00D76751">
        <w:rPr>
          <w:spacing w:val="-1"/>
        </w:rPr>
        <w:t>2) Д</w:t>
      </w:r>
      <w:r w:rsidRPr="00D76751">
        <w:t xml:space="preserve">а је </w:t>
      </w:r>
      <w:r w:rsidRPr="00D76751">
        <w:rPr>
          <w:spacing w:val="-1"/>
        </w:rPr>
        <w:t>Корисни</w:t>
      </w:r>
      <w:r w:rsidRPr="00D76751">
        <w:t>к прошао обу</w:t>
      </w:r>
      <w:r w:rsidRPr="00D76751">
        <w:rPr>
          <w:spacing w:val="-2"/>
        </w:rPr>
        <w:t>к</w:t>
      </w:r>
      <w:r w:rsidRPr="00D76751">
        <w:t xml:space="preserve">у </w:t>
      </w:r>
      <w:r w:rsidRPr="00D76751">
        <w:rPr>
          <w:spacing w:val="-2"/>
        </w:rPr>
        <w:t>з</w:t>
      </w:r>
      <w:r w:rsidRPr="00D76751">
        <w:t xml:space="preserve">а </w:t>
      </w:r>
      <w:r w:rsidRPr="00D76751">
        <w:rPr>
          <w:spacing w:val="-1"/>
        </w:rPr>
        <w:t>израд</w:t>
      </w:r>
      <w:r w:rsidRPr="00D76751">
        <w:t xml:space="preserve">у </w:t>
      </w:r>
      <w:r w:rsidRPr="00D76751">
        <w:rPr>
          <w:spacing w:val="-1"/>
        </w:rPr>
        <w:t>пословни</w:t>
      </w:r>
      <w:r w:rsidRPr="00D76751">
        <w:t xml:space="preserve">х </w:t>
      </w:r>
      <w:r w:rsidRPr="00D76751">
        <w:rPr>
          <w:spacing w:val="-1"/>
        </w:rPr>
        <w:t>планов</w:t>
      </w:r>
      <w:r w:rsidRPr="00D76751">
        <w:t xml:space="preserve">а - </w:t>
      </w:r>
      <w:r w:rsidRPr="00D76751">
        <w:rPr>
          <w:b/>
          <w:spacing w:val="-1"/>
        </w:rPr>
        <w:t>1</w:t>
      </w:r>
      <w:r w:rsidRPr="00D76751">
        <w:rPr>
          <w:b/>
        </w:rPr>
        <w:t xml:space="preserve">0 </w:t>
      </w:r>
      <w:r w:rsidRPr="00D76751">
        <w:rPr>
          <w:b/>
          <w:spacing w:val="-1"/>
        </w:rPr>
        <w:t>бодова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3) Да има претходно искуство у обављању предметне активности - </w:t>
      </w:r>
      <w:r w:rsidRPr="00D76751">
        <w:rPr>
          <w:rFonts w:ascii="Times New Roman" w:hAnsi="Times New Roman"/>
          <w:b/>
          <w:sz w:val="24"/>
          <w:szCs w:val="24"/>
        </w:rPr>
        <w:t>10 бодова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4) Да поседује знање и вештине за обављање предметне активности - </w:t>
      </w:r>
      <w:r w:rsidRPr="00D76751">
        <w:rPr>
          <w:rFonts w:ascii="Times New Roman" w:hAnsi="Times New Roman"/>
          <w:b/>
          <w:sz w:val="24"/>
          <w:szCs w:val="24"/>
        </w:rPr>
        <w:t>10 бодова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5) Да има регистровану делатност - </w:t>
      </w:r>
      <w:r w:rsidRPr="00D76751">
        <w:rPr>
          <w:rFonts w:ascii="Times New Roman" w:hAnsi="Times New Roman"/>
          <w:b/>
          <w:sz w:val="24"/>
          <w:szCs w:val="24"/>
        </w:rPr>
        <w:t>20 бодова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6) Да покреће активност – Помоћ користи први пут - </w:t>
      </w:r>
      <w:r w:rsidRPr="00D76751">
        <w:rPr>
          <w:rFonts w:ascii="Times New Roman" w:hAnsi="Times New Roman"/>
          <w:b/>
          <w:sz w:val="24"/>
          <w:szCs w:val="24"/>
        </w:rPr>
        <w:t>20 бодова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    - Да је корисник Помоћи – други пут - </w:t>
      </w:r>
      <w:r w:rsidRPr="00D76751">
        <w:rPr>
          <w:rFonts w:ascii="Times New Roman" w:hAnsi="Times New Roman"/>
          <w:b/>
          <w:sz w:val="24"/>
          <w:szCs w:val="24"/>
        </w:rPr>
        <w:t>10 бодова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    - Да је корисник Помоћи – трећи пут -</w:t>
      </w:r>
      <w:r w:rsidRPr="00D76751">
        <w:rPr>
          <w:rFonts w:ascii="Times New Roman" w:hAnsi="Times New Roman"/>
          <w:b/>
          <w:sz w:val="24"/>
          <w:szCs w:val="24"/>
        </w:rPr>
        <w:t>5 бодова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7) Једнородитељско домаћинство/породица са дететом/децом до 18 година и /или студентом до 26 година - </w:t>
      </w:r>
      <w:r w:rsidRPr="00D76751">
        <w:rPr>
          <w:rFonts w:ascii="Times New Roman" w:hAnsi="Times New Roman"/>
          <w:b/>
          <w:sz w:val="24"/>
          <w:szCs w:val="24"/>
        </w:rPr>
        <w:t>10 бодова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7) Жена носилац домаћинства - </w:t>
      </w:r>
      <w:r w:rsidRPr="00D76751">
        <w:rPr>
          <w:rFonts w:ascii="Times New Roman" w:hAnsi="Times New Roman"/>
          <w:b/>
          <w:sz w:val="24"/>
          <w:szCs w:val="24"/>
        </w:rPr>
        <w:t>10 бодова</w:t>
      </w:r>
    </w:p>
    <w:bookmarkEnd w:id="0"/>
    <w:p w:rsidR="00D16B4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Уколико два или више Подносилаца пријаве имају исти број бодова, предност се даје</w:t>
      </w: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Подносиоцу пријаве који:</w:t>
      </w:r>
    </w:p>
    <w:p w:rsidR="00D16B4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1. је члан породице са више генерација са једним или више чланова преко 60 година;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2. је члан породице са двоје или више деце испод 18 година, породице са трудницама или са дететом/децом до 5 година, без редовних месечних прихода, или са недовољним месечним приходима (до 50% просечне нето плате на нивоу општине/града по члану домаћинства);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3. има болесног члана/чланове домаћинства/чланови домаћинства са посебним потребама;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4. је жртва сексуалног/породичног насиља;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5. је члан породице погинулих, несталих и киднапованих лица;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6. до сада није био корисник Помоћи у побољшању услова живота кроз доходовне активности.</w:t>
      </w:r>
    </w:p>
    <w:p w:rsidR="00D16B41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ПОТРЕБНА ДОКУМЕНТАЦИЈА</w:t>
      </w: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6B41" w:rsidRPr="00FD2A2C" w:rsidRDefault="00D16B41" w:rsidP="00D16B41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Уз пријаву на Јавни позив, која се подноси</w:t>
      </w:r>
      <w:r>
        <w:rPr>
          <w:rFonts w:ascii="Times New Roman" w:hAnsi="Times New Roman"/>
          <w:sz w:val="24"/>
          <w:szCs w:val="24"/>
        </w:rPr>
        <w:t xml:space="preserve"> општини Пријепоље</w:t>
      </w:r>
      <w:r w:rsidRPr="00FD2A2C">
        <w:rPr>
          <w:rFonts w:ascii="Times New Roman" w:hAnsi="Times New Roman"/>
          <w:sz w:val="24"/>
          <w:szCs w:val="24"/>
          <w:lang w:val="en-US"/>
        </w:rPr>
        <w:t>, Подносилац пријаве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доставља следеће доказе:</w:t>
      </w:r>
    </w:p>
    <w:p w:rsidR="00D16B4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1. Уредно попуњен и потписан образац пријаве;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2. Фотокопију путног листа или документацију којом доказује да је повратник по Споразуму о реадмисији, (обавезно за подносиоца пријаве и друге чланове породичног домаћинства који су повратници по Споразуму о реадмисији);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3. Фотокопију личне карте за све чланове породичног домаћинства са 16 и више година (очитане, уколико је у питању биометријска лична карта са чипом);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4. Изјаву оверену код надлежног органа овере да Подносилац пријаве и чланови његовог породичног домаћинства нису укључени у неки други програм/пројекат стамбеног збрињавања или побољшања услова живота кроз доходовне активности, у текућој години;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5. Доказ о приходима: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Потврда о незапослености из Националне службе за запошљавање за незапослене чланове породичног домаћинства регистроване у Националној служби за запошљавање; у случају да се ради о незапосленом члану породичног домаћинства који није регистрован код Националне службе за запошљавање, изјава оверена код надлежног органа којом се потврђује да је подносилац незапослен и да нема приходе;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Потврда послодавца о висини примања у месецу који претходи месецу подношења пријаве на Јавни позив – за запослене чланове породичног домаћинства;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Чек од пензије за месец који претходи месецу објављивања овог Јавног позива или уколико лице не остварује примања по основу пензије – потврда надлежне службе или изјава оверена код надлежног органа да лице не остварује примања по основу пензије у Републици Србији и/или другој држави;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6. За чланове породичног домаћинства узраста 15 - 26 година - доказ о школовању (потврда надлежне образовне инсистуције о школовању), уколико ови чланови породичног домаћинства нису на школовању - доказе наведене у тачки 5) овог става (докази о приходима);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7. Доказ за породично домаћинство са дететом са инвалидитетом или сметњама у развоју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Решење Комисије за категоризацију деце или мишљење интер-ресорне комисије за децу са телесним инвалидитетом или сметњама у развоју;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8. Доказ о смањењу или губитку радне способности или телесном оштећењу: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lastRenderedPageBreak/>
        <w:t xml:space="preserve"> -Решење надлежне комисије о смањењу или губитку радне способности или телесном оштећењу зачлана породице са инвалидитетом;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9. За једнородитељску породицу прилаже се: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потврда о смрти брачног друга;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решење надлежног суда о проглашењу несталог лица за умрло;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извод из матичне књиге рођених за децу без утврђеног очинства;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пресуда о разводу брака или доказ о поверавању малолетног детета или деце (уколико у пресуди о разводу брака није одлучено о поверавању детета, или уколико се ради о ванбрачним партнерима чија је заједница престала да траје), а уз оба доказа потребно је приложити изјаву Подносиоца пријаве оверену код надлежног органа да се Подносилац пријаве непосредно брине о детету и да самостално обезбеђује средства за издржавање, да други родитељ не учествује или недовољно учествује у тим трошковима, а да, у међувремену, Подносилац пријаве није засновао брачну или ванбрачну заједницу;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10. Потврда претходног послодавца, фотокопија радне књижице или изјава оверена код надлежног органа овере да лице има потребно знање и вештину за покретање, развој и унапређење доходовне активности на коју се односи Помоћ;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11. Доказ да има регистровану делатност;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12. Доказ да покреће активност: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(1) да је регистровао и покреће нову активност,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(2) изјава да покреће активност (ако није регистровао нову активност коју покреће);</w:t>
      </w:r>
    </w:p>
    <w:p w:rsidR="00D16B41" w:rsidRDefault="00D16B41" w:rsidP="00D16B41">
      <w:pPr>
        <w:pStyle w:val="NoSpacing"/>
        <w:rPr>
          <w:rFonts w:ascii="Times New Roman" w:eastAsia="Calibri" w:hAnsi="Times New Roman"/>
          <w:sz w:val="24"/>
          <w:szCs w:val="24"/>
          <w:lang w:eastAsia="en-US"/>
        </w:rPr>
      </w:pPr>
    </w:p>
    <w:p w:rsidR="00D16B41" w:rsidRDefault="00D16B41" w:rsidP="00D16B41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Поред доказа наведених у ставу 1. овог дела, Комисија за избор корисника може од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Подносиоца пријаве тражити и друге неопходне доказе ради утврђивања чињеница и околности потребних за доношење правилне и законите одлуке.</w:t>
      </w:r>
    </w:p>
    <w:p w:rsidR="00D16B41" w:rsidRDefault="00D16B41" w:rsidP="00D16B41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Комисија за избор корисника, у складу са чланом 103. став 1. Закона о општем управном поступку („Службени гласник РС“, број 18/16) (у даљем тексту: ЗУП), за потребе поступка, </w:t>
      </w:r>
      <w:r w:rsidRPr="009C2D7B">
        <w:rPr>
          <w:rFonts w:ascii="Times New Roman" w:hAnsi="Times New Roman"/>
          <w:sz w:val="24"/>
          <w:szCs w:val="24"/>
        </w:rPr>
        <w:t>по службеној дужности прибавља:</w:t>
      </w:r>
      <w:r w:rsidRPr="00D76751">
        <w:rPr>
          <w:rFonts w:ascii="Times New Roman" w:hAnsi="Times New Roman"/>
          <w:sz w:val="24"/>
          <w:szCs w:val="24"/>
        </w:rPr>
        <w:t xml:space="preserve"> информацију да ли се лице налази у евиденцији повратника по Споразуму о реадмисији Комесаријата или потврду надлежне службе МУП-а да се лице налази у евиденцији повратника по Споразуму о реадмисији (обавезно за подносиоца пријаве и чланове породичног домаћинства који су повратници по споразуму о реадмисији); извод из матичне књиге рођених за децу млађу од 16 година; уверење о имовном стању/проверу имовног стања у електронској бази из Републичког геодетског завода за Подносиоца пријаве и чланове његовог породичног домаћинства, укључујући и малолетне чланове породичног домаћинства; уверење Одељења за локалну пореску администрацију о томе да ли су Подносилац пријаве и чланови његовог породичног домаћинства, укључујући и малолетне чланове породичног домаћинства, обвезници пореза на имовину физичких лица; уверење МУП-а о кретању боравишта/пребивалишта за Подносиоца пријаве и све чланове породичног домаћинства, укључујући и малолетне чланове породичног домаћинства.</w:t>
      </w: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D7675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Доказе из става 1. овог члана, може прибавити и сама странка, уколико, у складу са чланом 103. став 3. ЗУП-а, уколико изјави да ће у циљу ефикаснијег и економичнијег разматрања своје поднете пријаве на Јавни позив, наведене доказе прибавити сама.</w:t>
      </w:r>
    </w:p>
    <w:p w:rsidR="00D16B4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lastRenderedPageBreak/>
        <w:t xml:space="preserve"> Поред доказа наведених у ставу 1. овог члана, Комисија може по службеној дужности прибављати и друге доказе потребне за поступање по пријави на Јавни позив ради потпуног утврђивања чињеничног стања и доношења правилне и законите одлуке</w:t>
      </w:r>
    </w:p>
    <w:p w:rsidR="00D16B41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459">
        <w:rPr>
          <w:rFonts w:ascii="Times New Roman" w:hAnsi="Times New Roman"/>
          <w:sz w:val="24"/>
          <w:szCs w:val="24"/>
        </w:rPr>
        <w:t>Докази из става 1. овог члана подносе се у фотокопији, с тим да Комисија може од Подносиоца пријаве тражити оригинална документа на увид.</w:t>
      </w:r>
    </w:p>
    <w:p w:rsidR="00D16B41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6B41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6B41" w:rsidRPr="00A1546A" w:rsidRDefault="00D16B41" w:rsidP="00D1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VI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ПОСТУПАК ДОДЕЛЕ ПОМОЋИ</w:t>
      </w:r>
    </w:p>
    <w:p w:rsidR="00D16B41" w:rsidRDefault="00D16B41" w:rsidP="00D16B41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16B41" w:rsidRPr="00E52C3B" w:rsidRDefault="00D16B41" w:rsidP="00D16B41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Пријава, </w:t>
      </w:r>
      <w:r w:rsidRPr="00E52C3B">
        <w:rPr>
          <w:rFonts w:ascii="Times New Roman" w:hAnsi="Times New Roman"/>
          <w:sz w:val="24"/>
          <w:szCs w:val="24"/>
        </w:rPr>
        <w:t>заједно са прописаном документацијом, се доставља лично или препорученом поштом на следећу адресу:</w:t>
      </w:r>
    </w:p>
    <w:p w:rsidR="00D16B41" w:rsidRPr="00E52C3B" w:rsidRDefault="00D16B41" w:rsidP="00D16B41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16B41" w:rsidRDefault="00D16B41" w:rsidP="00D16B41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Општина Пријепоље</w:t>
      </w:r>
    </w:p>
    <w:p w:rsidR="00D16B41" w:rsidRPr="00685B0A" w:rsidRDefault="00D16B41" w:rsidP="00D16B41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Трг Братства и јединства 1,31 300 Пријепоље</w:t>
      </w:r>
    </w:p>
    <w:p w:rsidR="00D16B41" w:rsidRPr="00C90FF5" w:rsidRDefault="00D16B41" w:rsidP="00D16B4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985" w:hanging="851"/>
        <w:rPr>
          <w:rFonts w:ascii="Times New Roman" w:hAnsi="Times New Roman"/>
          <w:b/>
          <w:bCs/>
          <w:sz w:val="24"/>
          <w:szCs w:val="24"/>
        </w:rPr>
      </w:pPr>
      <w:r w:rsidRPr="00E52C3B">
        <w:rPr>
          <w:rFonts w:ascii="Times New Roman" w:hAnsi="Times New Roman"/>
          <w:b/>
          <w:bCs/>
          <w:sz w:val="24"/>
          <w:szCs w:val="24"/>
        </w:rPr>
        <w:t>са напоменом: „</w:t>
      </w:r>
      <w:r>
        <w:rPr>
          <w:rFonts w:ascii="Times New Roman" w:hAnsi="Times New Roman"/>
          <w:b/>
          <w:bCs/>
          <w:sz w:val="24"/>
          <w:szCs w:val="24"/>
        </w:rPr>
        <w:t>Јавни позив</w:t>
      </w:r>
      <w:r w:rsidRPr="00E52C3B">
        <w:rPr>
          <w:rFonts w:ascii="Times New Roman" w:hAnsi="Times New Roman"/>
          <w:b/>
          <w:bCs/>
          <w:sz w:val="24"/>
          <w:szCs w:val="24"/>
        </w:rPr>
        <w:t xml:space="preserve"> за доделу </w:t>
      </w:r>
      <w:r>
        <w:rPr>
          <w:rFonts w:ascii="Times New Roman" w:hAnsi="Times New Roman"/>
          <w:b/>
          <w:bCs/>
          <w:sz w:val="24"/>
          <w:szCs w:val="24"/>
        </w:rPr>
        <w:t>економских грантова</w:t>
      </w:r>
      <w:r w:rsidRPr="00E52C3B">
        <w:rPr>
          <w:rFonts w:ascii="Times New Roman" w:hAnsi="Times New Roman"/>
          <w:b/>
          <w:bCs/>
          <w:sz w:val="24"/>
          <w:szCs w:val="24"/>
        </w:rPr>
        <w:t>”</w:t>
      </w:r>
      <w:r w:rsidRPr="00E52C3B">
        <w:rPr>
          <w:rFonts w:ascii="Times New Roman" w:hAnsi="Times New Roman"/>
          <w:sz w:val="24"/>
          <w:szCs w:val="24"/>
        </w:rPr>
        <w:t>.</w:t>
      </w:r>
    </w:p>
    <w:p w:rsidR="00D16B41" w:rsidRPr="00E52C3B" w:rsidRDefault="00D16B41" w:rsidP="00D16B41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16B41" w:rsidRPr="00685B0A" w:rsidRDefault="00D16B41" w:rsidP="00D16B41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B41" w:rsidRPr="00132D10" w:rsidRDefault="00D16B41" w:rsidP="00D16B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132D10">
        <w:rPr>
          <w:rFonts w:ascii="Times New Roman" w:hAnsi="Times New Roman"/>
          <w:bCs/>
          <w:sz w:val="24"/>
          <w:szCs w:val="24"/>
        </w:rPr>
        <w:t xml:space="preserve">Поступак за доделу Помоћи у првом степену води и све одлуке доноси Комисија за избор корисника, која по пријему пријава и прописане документације, утврђује њихову формалну исправност и испуњеност услова и врши бодовање према условима и мерилима наведеним у Јавном позиву и Правилнику. </w:t>
      </w:r>
    </w:p>
    <w:p w:rsidR="00D16B41" w:rsidRPr="00132D10" w:rsidRDefault="00D16B41" w:rsidP="00D16B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 xml:space="preserve">Пријаву у погледу које нису испуњени услови из </w:t>
      </w:r>
      <w:r>
        <w:rPr>
          <w:rFonts w:ascii="Times New Roman" w:hAnsi="Times New Roman"/>
          <w:sz w:val="24"/>
          <w:szCs w:val="24"/>
        </w:rPr>
        <w:t>тачке</w:t>
      </w:r>
      <w:r w:rsidRPr="00132D10">
        <w:rPr>
          <w:rFonts w:ascii="Times New Roman" w:hAnsi="Times New Roman"/>
          <w:sz w:val="24"/>
          <w:szCs w:val="24"/>
        </w:rPr>
        <w:t xml:space="preserve"> 2. и 3. Јавног позива и Правилника, Комисија не бодује, већ исту решењем одбацује као неуредну.</w:t>
      </w:r>
    </w:p>
    <w:p w:rsidR="00D16B41" w:rsidRPr="00132D10" w:rsidRDefault="00D16B41" w:rsidP="00D16B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 xml:space="preserve">Против решења Комисије, заинтересовано лице може уложити </w:t>
      </w:r>
      <w:r>
        <w:rPr>
          <w:rFonts w:ascii="Times New Roman" w:hAnsi="Times New Roman"/>
          <w:sz w:val="24"/>
          <w:szCs w:val="24"/>
        </w:rPr>
        <w:t>жалбу О</w:t>
      </w:r>
      <w:r w:rsidRPr="00132D10">
        <w:rPr>
          <w:rFonts w:ascii="Times New Roman" w:hAnsi="Times New Roman"/>
          <w:sz w:val="24"/>
          <w:szCs w:val="24"/>
        </w:rPr>
        <w:t>пштинском већу у року од 15 дана од дана достављања наведеног решења.</w:t>
      </w:r>
    </w:p>
    <w:p w:rsidR="00D16B41" w:rsidRPr="00132D10" w:rsidRDefault="00D16B41" w:rsidP="00D16B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ab/>
        <w:t>Пријаве и поднета документација подлежу провери у бази трајних решења Комесаријата за избеглице и миграције. Након разматрања Пријава и поднете документације, провере података у бази трајних решења Комесаријата за избеглице и миграције, Комисија доноси и објављује Предлог лист</w:t>
      </w:r>
      <w:r>
        <w:rPr>
          <w:rFonts w:ascii="Times New Roman" w:hAnsi="Times New Roman"/>
          <w:sz w:val="24"/>
          <w:szCs w:val="24"/>
        </w:rPr>
        <w:t>е</w:t>
      </w:r>
      <w:r w:rsidRPr="00132D10">
        <w:rPr>
          <w:rFonts w:ascii="Times New Roman" w:hAnsi="Times New Roman"/>
          <w:sz w:val="24"/>
          <w:szCs w:val="24"/>
        </w:rPr>
        <w:t xml:space="preserve"> реда првенства корисника рангираних према реду првенства на основу испуњености услова и броја освојених бодова (у даљем тексту: Предлог листа)</w:t>
      </w:r>
      <w:r w:rsidRPr="00132D10">
        <w:rPr>
          <w:rFonts w:ascii="Times New Roman" w:hAnsi="Times New Roman"/>
          <w:b/>
          <w:bCs/>
          <w:sz w:val="24"/>
          <w:szCs w:val="24"/>
        </w:rPr>
        <w:tab/>
      </w:r>
    </w:p>
    <w:p w:rsidR="00D16B41" w:rsidRPr="00132D10" w:rsidRDefault="00D16B41" w:rsidP="00D16B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ab/>
        <w:t xml:space="preserve">Комисија Предлог листу објављује на огласној табли и сајту општине </w:t>
      </w:r>
      <w:r>
        <w:rPr>
          <w:rFonts w:ascii="Times New Roman" w:hAnsi="Times New Roman"/>
          <w:sz w:val="24"/>
          <w:szCs w:val="24"/>
        </w:rPr>
        <w:t>Пријепоље.</w:t>
      </w:r>
    </w:p>
    <w:p w:rsidR="00D16B41" w:rsidRPr="00132D10" w:rsidRDefault="00D16B41" w:rsidP="00D16B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_Hlk529275461"/>
      <w:r w:rsidRPr="00132D10">
        <w:rPr>
          <w:rFonts w:ascii="Times New Roman" w:hAnsi="Times New Roman"/>
          <w:sz w:val="24"/>
          <w:szCs w:val="24"/>
        </w:rPr>
        <w:t>На Предлог листе Подносилац пријаве може уложити приговор Комисији, у року од 15 (петнаест) дана од дана објављивања Предлог листе реда првенства.</w:t>
      </w:r>
    </w:p>
    <w:p w:rsidR="00D16B41" w:rsidRPr="00132D10" w:rsidRDefault="00D16B41" w:rsidP="00D16B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>Комисија је обавезна да о пристиглим приговорима одговори у року од 15 дана од дана истека рока за подношење приговора.</w:t>
      </w:r>
    </w:p>
    <w:bookmarkEnd w:id="1"/>
    <w:p w:rsidR="00D16B41" w:rsidRPr="00132D10" w:rsidRDefault="00D16B41" w:rsidP="00D16B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>Након провере навода из приговора и утврђивања чињеничног стања, односно након истека рока за одговор на приговоре, Комисија утврђује коначну листу Корисника за доделу Помоћи (у даљем тексту: Коначна листа).</w:t>
      </w:r>
    </w:p>
    <w:p w:rsidR="00D16B41" w:rsidRPr="00132D10" w:rsidRDefault="00D16B41" w:rsidP="00D16B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>Коначна листа се објављује на начин и на месту где је био објављен Јавни позив.</w:t>
      </w:r>
    </w:p>
    <w:p w:rsidR="00D16B41" w:rsidRPr="00132D10" w:rsidRDefault="00D16B41" w:rsidP="00D16B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" w:name="_Hlk529275549"/>
      <w:r w:rsidRPr="00132D10">
        <w:rPr>
          <w:rFonts w:ascii="Times New Roman" w:hAnsi="Times New Roman"/>
          <w:sz w:val="24"/>
          <w:szCs w:val="24"/>
        </w:rPr>
        <w:t>На основу Коначне листе Комисија доноси одлуку о додели Помоћи кроз доходовне активности (у даљем тексту: Одлука) која се доставља лицима која су обухваћена Одлуком.</w:t>
      </w:r>
      <w:bookmarkEnd w:id="2"/>
    </w:p>
    <w:p w:rsidR="00D16B41" w:rsidRPr="009C2D7B" w:rsidRDefault="00D16B41" w:rsidP="00D16B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" w:name="_Hlk529275631"/>
      <w:r w:rsidRPr="00132D10">
        <w:rPr>
          <w:rFonts w:ascii="Times New Roman" w:hAnsi="Times New Roman"/>
          <w:sz w:val="24"/>
          <w:szCs w:val="24"/>
        </w:rPr>
        <w:t xml:space="preserve">Лица обухваћена Одлуком имају право жалбе на Одлуку </w:t>
      </w:r>
      <w:r>
        <w:rPr>
          <w:rFonts w:ascii="Times New Roman" w:hAnsi="Times New Roman"/>
          <w:sz w:val="24"/>
          <w:szCs w:val="24"/>
        </w:rPr>
        <w:t>–Општинском већу</w:t>
      </w:r>
      <w:r w:rsidRPr="00132D10">
        <w:rPr>
          <w:rFonts w:ascii="Times New Roman" w:hAnsi="Times New Roman"/>
          <w:sz w:val="24"/>
          <w:szCs w:val="24"/>
        </w:rPr>
        <w:t>, преко Комисије, у року од 15 дана дана од дана достављања Одлуке.</w:t>
      </w:r>
      <w:bookmarkEnd w:id="3"/>
    </w:p>
    <w:p w:rsidR="00D16B41" w:rsidRPr="00132D10" w:rsidRDefault="00D16B41" w:rsidP="00D16B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2D10">
        <w:rPr>
          <w:rFonts w:ascii="Times New Roman" w:hAnsi="Times New Roman"/>
          <w:bCs/>
          <w:sz w:val="24"/>
          <w:szCs w:val="24"/>
        </w:rPr>
        <w:lastRenderedPageBreak/>
        <w:tab/>
        <w:t xml:space="preserve">У складу са спроведеним поступком доделе Помоћи, лице које се налази на Коначној листи, као лице коме је додељена Помоћи и </w:t>
      </w:r>
      <w:r>
        <w:rPr>
          <w:rFonts w:ascii="Times New Roman" w:hAnsi="Times New Roman"/>
          <w:bCs/>
          <w:sz w:val="24"/>
          <w:szCs w:val="24"/>
        </w:rPr>
        <w:t>општина Пријепоље</w:t>
      </w:r>
      <w:r w:rsidRPr="00132D10">
        <w:rPr>
          <w:rFonts w:ascii="Times New Roman" w:hAnsi="Times New Roman"/>
          <w:bCs/>
          <w:sz w:val="24"/>
          <w:szCs w:val="24"/>
        </w:rPr>
        <w:t xml:space="preserve">, закључују уговор о додели Помоћи. </w:t>
      </w:r>
    </w:p>
    <w:p w:rsidR="00D16B41" w:rsidRPr="00AA1C67" w:rsidRDefault="00D16B41" w:rsidP="00D16B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2D10">
        <w:rPr>
          <w:rFonts w:ascii="Times New Roman" w:hAnsi="Times New Roman"/>
          <w:b/>
          <w:bCs/>
          <w:sz w:val="24"/>
          <w:szCs w:val="24"/>
        </w:rPr>
        <w:tab/>
      </w:r>
      <w:r w:rsidRPr="00132D10">
        <w:rPr>
          <w:rFonts w:ascii="Times New Roman" w:hAnsi="Times New Roman"/>
          <w:bCs/>
          <w:sz w:val="24"/>
          <w:szCs w:val="24"/>
        </w:rPr>
        <w:t xml:space="preserve">Уговором о додели Помоћи – економског гранта нарочито ће бити предвиђено да лице коме се додељује Помоћ не може продати или на други начин отуђити додељену опрему </w:t>
      </w:r>
      <w:r w:rsidRPr="00132D10">
        <w:rPr>
          <w:rFonts w:ascii="Times New Roman" w:hAnsi="Times New Roman"/>
          <w:sz w:val="24"/>
          <w:szCs w:val="24"/>
        </w:rPr>
        <w:t>за покретање, развој и унапређење доходовних активности</w:t>
      </w:r>
      <w:r w:rsidRPr="00132D10">
        <w:rPr>
          <w:rFonts w:ascii="Times New Roman" w:hAnsi="Times New Roman"/>
          <w:bCs/>
          <w:sz w:val="24"/>
          <w:szCs w:val="24"/>
        </w:rPr>
        <w:t xml:space="preserve">, у року од 2 (две) године од дана пријема опреме. </w:t>
      </w:r>
    </w:p>
    <w:p w:rsidR="00752F92" w:rsidRDefault="00752F92" w:rsidP="00752F92">
      <w:pPr>
        <w:spacing w:line="0" w:lineRule="atLeast"/>
        <w:jc w:val="both"/>
        <w:rPr>
          <w:rFonts w:ascii="Arial" w:eastAsia="Times New Roman" w:hAnsi="Arial"/>
          <w:b/>
          <w:u w:val="single"/>
          <w:lang/>
        </w:rPr>
      </w:pPr>
    </w:p>
    <w:p w:rsidR="00752F92" w:rsidRPr="00081AF7" w:rsidRDefault="00752F92" w:rsidP="00752F92">
      <w:pPr>
        <w:spacing w:line="0" w:lineRule="atLeast"/>
        <w:jc w:val="center"/>
        <w:rPr>
          <w:rFonts w:ascii="Arial" w:eastAsia="Times New Roman" w:hAnsi="Arial"/>
          <w:b/>
          <w:u w:val="single"/>
        </w:rPr>
      </w:pPr>
      <w:r w:rsidRPr="00936E5A">
        <w:rPr>
          <w:rFonts w:ascii="Arial" w:eastAsia="Times New Roman" w:hAnsi="Arial"/>
          <w:b/>
          <w:u w:val="single"/>
        </w:rPr>
        <w:t xml:space="preserve">ЈАВНИ ПОЗИВ ЈЕ ОТВОРЕН ОД </w:t>
      </w:r>
      <w:r>
        <w:rPr>
          <w:rFonts w:ascii="Arial" w:eastAsia="Times New Roman" w:hAnsi="Arial"/>
          <w:b/>
          <w:u w:val="single"/>
        </w:rPr>
        <w:t>26</w:t>
      </w:r>
      <w:r w:rsidRPr="00936E5A">
        <w:rPr>
          <w:rFonts w:ascii="Arial" w:eastAsia="Times New Roman" w:hAnsi="Arial"/>
          <w:b/>
          <w:u w:val="single"/>
        </w:rPr>
        <w:t xml:space="preserve">. </w:t>
      </w:r>
      <w:r>
        <w:rPr>
          <w:rFonts w:ascii="Arial" w:eastAsia="Times New Roman" w:hAnsi="Arial"/>
          <w:b/>
          <w:u w:val="single"/>
        </w:rPr>
        <w:t xml:space="preserve">ФЕБРУАРА </w:t>
      </w:r>
      <w:r w:rsidRPr="00936E5A">
        <w:rPr>
          <w:rFonts w:ascii="Arial" w:eastAsia="Times New Roman" w:hAnsi="Arial"/>
          <w:b/>
          <w:u w:val="single"/>
        </w:rPr>
        <w:t xml:space="preserve"> ДО </w:t>
      </w:r>
      <w:r>
        <w:rPr>
          <w:rFonts w:ascii="Arial" w:eastAsia="Times New Roman" w:hAnsi="Arial"/>
          <w:b/>
          <w:u w:val="single"/>
          <w:lang/>
        </w:rPr>
        <w:t>26</w:t>
      </w:r>
      <w:r w:rsidRPr="00936E5A">
        <w:rPr>
          <w:rFonts w:ascii="Arial" w:eastAsia="Times New Roman" w:hAnsi="Arial"/>
          <w:b/>
          <w:u w:val="single"/>
        </w:rPr>
        <w:t xml:space="preserve">. </w:t>
      </w:r>
      <w:r>
        <w:rPr>
          <w:rFonts w:ascii="Arial" w:eastAsia="Times New Roman" w:hAnsi="Arial"/>
          <w:b/>
          <w:u w:val="single"/>
          <w:lang/>
        </w:rPr>
        <w:t>МАРТА</w:t>
      </w:r>
      <w:r>
        <w:rPr>
          <w:rFonts w:ascii="Arial" w:eastAsia="Times New Roman" w:hAnsi="Arial"/>
          <w:b/>
          <w:u w:val="single"/>
        </w:rPr>
        <w:t xml:space="preserve"> </w:t>
      </w:r>
      <w:r w:rsidRPr="00936E5A">
        <w:rPr>
          <w:rFonts w:ascii="Arial" w:eastAsia="Times New Roman" w:hAnsi="Arial"/>
          <w:b/>
          <w:u w:val="single"/>
        </w:rPr>
        <w:t xml:space="preserve"> </w:t>
      </w:r>
      <w:r>
        <w:rPr>
          <w:rFonts w:ascii="Arial" w:eastAsia="Times New Roman" w:hAnsi="Arial"/>
          <w:b/>
          <w:u w:val="single"/>
          <w:lang/>
        </w:rPr>
        <w:t>2020</w:t>
      </w:r>
      <w:r w:rsidRPr="00936E5A">
        <w:rPr>
          <w:rFonts w:ascii="Arial" w:eastAsia="Times New Roman" w:hAnsi="Arial"/>
          <w:b/>
          <w:u w:val="single"/>
        </w:rPr>
        <w:t xml:space="preserve"> . ГОДИНЕ</w:t>
      </w:r>
    </w:p>
    <w:p w:rsidR="00752F92" w:rsidRPr="00936E5A" w:rsidRDefault="00752F92" w:rsidP="00752F92">
      <w:pPr>
        <w:spacing w:line="271" w:lineRule="exact"/>
        <w:jc w:val="both"/>
        <w:rPr>
          <w:rFonts w:ascii="Arial" w:eastAsia="Times New Roman" w:hAnsi="Arial"/>
        </w:rPr>
      </w:pPr>
    </w:p>
    <w:p w:rsidR="00752F92" w:rsidRDefault="00752F92" w:rsidP="00752F92">
      <w:pPr>
        <w:spacing w:line="0" w:lineRule="atLeast"/>
        <w:jc w:val="both"/>
        <w:rPr>
          <w:rFonts w:ascii="Arial" w:eastAsia="Times New Roman" w:hAnsi="Arial"/>
          <w:lang/>
        </w:rPr>
      </w:pPr>
      <w:r w:rsidRPr="00936E5A">
        <w:rPr>
          <w:rFonts w:ascii="Arial" w:eastAsia="Times New Roman" w:hAnsi="Arial"/>
        </w:rPr>
        <w:t xml:space="preserve">Број: </w:t>
      </w:r>
      <w:r>
        <w:rPr>
          <w:rFonts w:ascii="Arial" w:eastAsia="Times New Roman" w:hAnsi="Arial"/>
          <w:lang/>
        </w:rPr>
        <w:t xml:space="preserve">207-20/19/20 </w:t>
      </w:r>
    </w:p>
    <w:p w:rsidR="00752F92" w:rsidRPr="00F33954" w:rsidRDefault="00752F92" w:rsidP="00752F92">
      <w:pPr>
        <w:spacing w:line="0" w:lineRule="atLeast"/>
        <w:jc w:val="both"/>
        <w:rPr>
          <w:rFonts w:ascii="Arial" w:eastAsia="Times New Roman" w:hAnsi="Arial"/>
          <w:lang/>
        </w:rPr>
      </w:pPr>
      <w:r>
        <w:rPr>
          <w:rFonts w:ascii="Arial" w:eastAsia="Times New Roman" w:hAnsi="Arial"/>
          <w:lang/>
        </w:rPr>
        <w:t>Дана :26.02.2020.године</w:t>
      </w:r>
    </w:p>
    <w:p w:rsidR="00752F92" w:rsidRPr="00936E5A" w:rsidRDefault="00752F92" w:rsidP="00752F92">
      <w:pPr>
        <w:spacing w:line="12" w:lineRule="exact"/>
        <w:jc w:val="both"/>
        <w:rPr>
          <w:rFonts w:ascii="Arial" w:eastAsia="Times New Roman" w:hAnsi="Arial"/>
        </w:rPr>
      </w:pPr>
    </w:p>
    <w:p w:rsidR="00752F92" w:rsidRPr="00936E5A" w:rsidRDefault="00752F92" w:rsidP="00752F92">
      <w:pPr>
        <w:tabs>
          <w:tab w:val="left" w:pos="360"/>
        </w:tabs>
        <w:spacing w:line="230" w:lineRule="auto"/>
        <w:ind w:right="7700"/>
        <w:jc w:val="both"/>
        <w:rPr>
          <w:rFonts w:ascii="Arial" w:eastAsia="Times New Roman" w:hAnsi="Arial"/>
        </w:rPr>
      </w:pPr>
      <w:r w:rsidRPr="00936E5A">
        <w:rPr>
          <w:rFonts w:ascii="Arial" w:eastAsia="Times New Roman" w:hAnsi="Arial"/>
        </w:rPr>
        <w:t>Пријепоље</w:t>
      </w:r>
    </w:p>
    <w:p w:rsidR="00D16B41" w:rsidRPr="00385A2C" w:rsidRDefault="00D16B41" w:rsidP="00D16B41">
      <w:pPr>
        <w:jc w:val="both"/>
        <w:rPr>
          <w:rFonts w:ascii="Times New Roman" w:hAnsi="Times New Roman"/>
          <w:lang w:val="sr-Cyrl-BA"/>
        </w:rPr>
      </w:pP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</w:p>
    <w:p w:rsidR="00113BB8" w:rsidRDefault="00113BB8"/>
    <w:sectPr w:rsidR="00113BB8" w:rsidSect="00113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B0B95"/>
    <w:multiLevelType w:val="hybridMultilevel"/>
    <w:tmpl w:val="EC725F98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9DC4090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/>
  <w:rsids>
    <w:rsidRoot w:val="00D16B41"/>
    <w:rsid w:val="00113BB8"/>
    <w:rsid w:val="00752F92"/>
    <w:rsid w:val="009841A5"/>
    <w:rsid w:val="00D16B41"/>
    <w:rsid w:val="00DD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B4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6B41"/>
    <w:pPr>
      <w:spacing w:after="0" w:line="240" w:lineRule="auto"/>
    </w:pPr>
    <w:rPr>
      <w:rFonts w:ascii="Verdana" w:eastAsia="Times New Roman" w:hAnsi="Verdana" w:cs="Times New Roman"/>
      <w:lang w:val="sr-Latn-CS" w:eastAsia="sr-Latn-CS"/>
    </w:rPr>
  </w:style>
  <w:style w:type="paragraph" w:styleId="BodyText">
    <w:name w:val="Body Text"/>
    <w:basedOn w:val="Normal"/>
    <w:link w:val="BodyTextChar"/>
    <w:uiPriority w:val="1"/>
    <w:qFormat/>
    <w:rsid w:val="00D16B41"/>
    <w:pPr>
      <w:widowControl w:val="0"/>
      <w:autoSpaceDE w:val="0"/>
      <w:autoSpaceDN w:val="0"/>
      <w:adjustRightInd w:val="0"/>
      <w:spacing w:after="0" w:line="240" w:lineRule="auto"/>
      <w:ind w:left="4019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16B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1961</Words>
  <Characters>11180</Characters>
  <Application>Microsoft Office Word</Application>
  <DocSecurity>0</DocSecurity>
  <Lines>93</Lines>
  <Paragraphs>26</Paragraphs>
  <ScaleCrop>false</ScaleCrop>
  <Company>Grizli777</Company>
  <LinksUpToDate>false</LinksUpToDate>
  <CharactersWithSpaces>13115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3</cp:revision>
  <cp:lastPrinted>2020-02-26T09:24:00Z</cp:lastPrinted>
  <dcterms:created xsi:type="dcterms:W3CDTF">2020-02-26T09:23:00Z</dcterms:created>
  <dcterms:modified xsi:type="dcterms:W3CDTF">2020-02-26T09:39:00Z</dcterms:modified>
</cp:coreProperties>
</file>